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FC" w:rsidRDefault="00BE02FC" w:rsidP="00BE02FC">
      <w:pPr>
        <w:pStyle w:val="Default"/>
        <w:rPr>
          <w:sz w:val="32"/>
          <w:szCs w:val="32"/>
        </w:rPr>
      </w:pPr>
      <w:r>
        <w:rPr>
          <w:rFonts w:hint="eastAsia"/>
          <w:sz w:val="32"/>
          <w:szCs w:val="32"/>
        </w:rPr>
        <w:t>桃園市龍潭區龍潭國民小學</w:t>
      </w:r>
      <w:r>
        <w:rPr>
          <w:sz w:val="32"/>
          <w:szCs w:val="32"/>
        </w:rPr>
        <w:t>111</w:t>
      </w:r>
      <w:r>
        <w:rPr>
          <w:rFonts w:hint="eastAsia"/>
          <w:sz w:val="32"/>
          <w:szCs w:val="32"/>
        </w:rPr>
        <w:t>學年度</w:t>
      </w:r>
      <w:r>
        <w:rPr>
          <w:rFonts w:hAnsi="標楷體" w:hint="eastAsia"/>
          <w:sz w:val="32"/>
          <w:szCs w:val="32"/>
        </w:rPr>
        <w:t>「</w:t>
      </w:r>
      <w:r>
        <w:rPr>
          <w:rFonts w:hint="eastAsia"/>
          <w:sz w:val="32"/>
          <w:szCs w:val="32"/>
        </w:rPr>
        <w:t>新生入學總量管制</w:t>
      </w:r>
      <w:r>
        <w:rPr>
          <w:rFonts w:hAnsi="標楷體" w:hint="eastAsia"/>
          <w:sz w:val="32"/>
          <w:szCs w:val="32"/>
        </w:rPr>
        <w:t>」</w:t>
      </w:r>
      <w:r>
        <w:rPr>
          <w:rFonts w:hint="eastAsia"/>
          <w:sz w:val="32"/>
          <w:szCs w:val="32"/>
        </w:rPr>
        <w:t>注意事項</w:t>
      </w:r>
      <w:bookmarkStart w:id="0" w:name="_GoBack"/>
      <w:bookmarkEnd w:id="0"/>
    </w:p>
    <w:p w:rsidR="00BE02FC" w:rsidRPr="00BE02FC" w:rsidRDefault="00BE02FC" w:rsidP="00BE02FC">
      <w:pPr>
        <w:pStyle w:val="Default"/>
      </w:pPr>
      <w:r w:rsidRPr="00BE02FC">
        <w:rPr>
          <w:rFonts w:hint="eastAsia"/>
        </w:rPr>
        <w:t>敬愛的新生家長您好：</w:t>
      </w:r>
    </w:p>
    <w:p w:rsidR="00D010B0" w:rsidRDefault="0041500D" w:rsidP="001573A7">
      <w:pPr>
        <w:jc w:val="both"/>
        <w:rPr>
          <w:rFonts w:ascii="標楷體" w:eastAsia="標楷體" w:hAnsi="標楷體"/>
          <w:szCs w:val="24"/>
        </w:rPr>
      </w:pPr>
      <w:r>
        <w:rPr>
          <w:rFonts w:ascii="標楷體" w:eastAsia="標楷體" w:hAnsi="標楷體" w:hint="eastAsia"/>
          <w:szCs w:val="24"/>
        </w:rPr>
        <w:t xml:space="preserve">    </w:t>
      </w:r>
      <w:r w:rsidR="00BE02FC" w:rsidRPr="00BE02FC">
        <w:rPr>
          <w:rFonts w:ascii="標楷體" w:eastAsia="標楷體" w:hAnsi="標楷體" w:hint="eastAsia"/>
          <w:szCs w:val="24"/>
        </w:rPr>
        <w:t>本校今年經教育局核定為新生總量管制學校，</w:t>
      </w:r>
      <w:r w:rsidR="00E03956">
        <w:rPr>
          <w:rFonts w:ascii="標楷體" w:eastAsia="標楷體" w:hAnsi="標楷體" w:hint="eastAsia"/>
          <w:szCs w:val="24"/>
        </w:rPr>
        <w:t>一</w:t>
      </w:r>
      <w:r w:rsidR="00BE02FC" w:rsidRPr="00BE02FC">
        <w:rPr>
          <w:rFonts w:ascii="標楷體" w:eastAsia="標楷體" w:hAnsi="標楷體" w:hint="eastAsia"/>
          <w:szCs w:val="24"/>
        </w:rPr>
        <w:t>年級</w:t>
      </w:r>
      <w:r w:rsidR="00E03956">
        <w:rPr>
          <w:rFonts w:ascii="標楷體" w:eastAsia="標楷體" w:hAnsi="標楷體" w:hint="eastAsia"/>
          <w:szCs w:val="24"/>
        </w:rPr>
        <w:t>招收6</w:t>
      </w:r>
      <w:r w:rsidR="00BE02FC">
        <w:rPr>
          <w:rFonts w:ascii="標楷體" w:eastAsia="標楷體" w:hAnsi="標楷體" w:hint="eastAsia"/>
          <w:szCs w:val="24"/>
        </w:rPr>
        <w:t>班，</w:t>
      </w:r>
      <w:r w:rsidR="00BE02FC" w:rsidRPr="00BE02FC">
        <w:rPr>
          <w:rFonts w:ascii="標楷體" w:eastAsia="標楷體" w:hAnsi="標楷體" w:hint="eastAsia"/>
          <w:szCs w:val="24"/>
        </w:rPr>
        <w:t>每班提高班級編制至32人，額滿後即辦理轉介至他校就讀。因此，所有新生都必須先辦理</w:t>
      </w:r>
      <w:r w:rsidR="00BE02FC" w:rsidRPr="00BE02FC">
        <w:rPr>
          <w:rFonts w:ascii="標楷體" w:eastAsia="標楷體" w:hAnsi="標楷體" w:hint="eastAsia"/>
          <w:b/>
          <w:szCs w:val="24"/>
        </w:rPr>
        <w:t>資格審查登記</w:t>
      </w:r>
      <w:r w:rsidR="00BE02FC" w:rsidRPr="00BE02FC">
        <w:rPr>
          <w:rFonts w:ascii="標楷體" w:eastAsia="標楷體" w:hAnsi="標楷體" w:hint="eastAsia"/>
          <w:szCs w:val="24"/>
        </w:rPr>
        <w:t>，按相關規定排定順序後公告審查結果，錄取生另行辦理第一階段</w:t>
      </w:r>
      <w:r w:rsidR="00BE02FC" w:rsidRPr="00BE02FC">
        <w:rPr>
          <w:rFonts w:ascii="標楷體" w:eastAsia="標楷體" w:hAnsi="標楷體" w:hint="eastAsia"/>
          <w:b/>
          <w:szCs w:val="24"/>
        </w:rPr>
        <w:t>報到</w:t>
      </w:r>
      <w:r w:rsidR="00BE02FC" w:rsidRPr="00BE02FC">
        <w:rPr>
          <w:rFonts w:ascii="標楷體" w:eastAsia="標楷體" w:hAnsi="標楷體" w:hint="eastAsia"/>
          <w:szCs w:val="24"/>
        </w:rPr>
        <w:t>，備取生及未錄取生另行辦理第二階段報到，請您詳閱下列說明辦理資格審查手續，以保障貴子弟就學權益。</w:t>
      </w:r>
    </w:p>
    <w:p w:rsidR="00BE02FC" w:rsidRDefault="00BE02FC" w:rsidP="00BE02FC">
      <w:pPr>
        <w:rPr>
          <w:rFonts w:ascii="標楷體" w:eastAsia="標楷體" w:hAnsi="標楷體"/>
          <w:szCs w:val="24"/>
        </w:rPr>
      </w:pPr>
    </w:p>
    <w:p w:rsidR="00BE02FC" w:rsidRDefault="00BE02FC" w:rsidP="00BE02FC">
      <w:pPr>
        <w:pStyle w:val="a7"/>
        <w:numPr>
          <w:ilvl w:val="0"/>
          <w:numId w:val="1"/>
        </w:numPr>
        <w:ind w:leftChars="0"/>
        <w:rPr>
          <w:rFonts w:ascii="標楷體" w:eastAsia="標楷體" w:hAnsi="標楷體"/>
          <w:szCs w:val="24"/>
        </w:rPr>
      </w:pPr>
      <w:r w:rsidRPr="00BE02FC">
        <w:rPr>
          <w:rFonts w:ascii="標楷體" w:eastAsia="標楷體" w:hAnsi="標楷體" w:hint="eastAsia"/>
          <w:szCs w:val="24"/>
        </w:rPr>
        <w:t>新生入學時程和流程</w:t>
      </w:r>
      <w:r w:rsidR="00584155">
        <w:rPr>
          <w:rFonts w:ascii="標楷體" w:eastAsia="標楷體" w:hAnsi="標楷體" w:hint="eastAsia"/>
          <w:szCs w:val="24"/>
        </w:rPr>
        <w:t>（線上或實體方式二擇一）</w:t>
      </w:r>
      <w:r w:rsidR="00584155">
        <w:rPr>
          <w:rFonts w:ascii="新細明體" w:eastAsia="新細明體" w:hAnsi="新細明體" w:hint="eastAsia"/>
          <w:szCs w:val="24"/>
        </w:rPr>
        <w:t>：</w:t>
      </w:r>
    </w:p>
    <w:p w:rsidR="008D77B4" w:rsidRDefault="008D77B4" w:rsidP="00BE02FC">
      <w:r>
        <w:rPr>
          <w:noProof/>
        </w:rPr>
        <mc:AlternateContent>
          <mc:Choice Requires="wps">
            <w:drawing>
              <wp:anchor distT="45720" distB="45720" distL="114300" distR="114300" simplePos="0" relativeHeight="251659264" behindDoc="0" locked="0" layoutInCell="1" allowOverlap="1">
                <wp:simplePos x="0" y="0"/>
                <wp:positionH relativeFrom="column">
                  <wp:posOffset>299085</wp:posOffset>
                </wp:positionH>
                <wp:positionV relativeFrom="paragraph">
                  <wp:posOffset>57150</wp:posOffset>
                </wp:positionV>
                <wp:extent cx="309054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404620"/>
                        </a:xfrm>
                        <a:prstGeom prst="rect">
                          <a:avLst/>
                        </a:prstGeom>
                        <a:solidFill>
                          <a:srgbClr val="FFFFFF"/>
                        </a:solidFill>
                        <a:ln w="9525">
                          <a:solidFill>
                            <a:srgbClr val="000000"/>
                          </a:solidFill>
                          <a:miter lim="800000"/>
                          <a:headEnd/>
                          <a:tailEnd/>
                        </a:ln>
                      </wps:spPr>
                      <wps:txbx>
                        <w:txbxContent>
                          <w:p w:rsidR="00A7028A" w:rsidRPr="00E66CA4" w:rsidRDefault="00061672" w:rsidP="00061672">
                            <w:pPr>
                              <w:jc w:val="center"/>
                              <w:rPr>
                                <w:rFonts w:ascii="標楷體" w:eastAsia="標楷體" w:hAnsi="標楷體"/>
                                <w:b/>
                              </w:rPr>
                            </w:pPr>
                            <w:r>
                              <w:rPr>
                                <w:rFonts w:ascii="標楷體" w:eastAsia="標楷體" w:hAnsi="標楷體" w:hint="eastAsia"/>
                                <w:b/>
                              </w:rPr>
                              <w:t>新生入學登記、資格審查</w:t>
                            </w:r>
                          </w:p>
                          <w:p w:rsidR="00A7028A" w:rsidRPr="00E66CA4" w:rsidRDefault="00A7028A" w:rsidP="00A7028A">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3/23（三）至3/27（日）中午12時</w:t>
                            </w:r>
                          </w:p>
                          <w:p w:rsidR="00A7028A" w:rsidRPr="00E66CA4" w:rsidRDefault="00A7028A" w:rsidP="00A7028A">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b/>
                              </w:rPr>
                              <w:t>：</w:t>
                            </w:r>
                            <w:r w:rsidRPr="00E66CA4">
                              <w:rPr>
                                <w:rFonts w:ascii="標楷體" w:eastAsia="標楷體" w:hAnsi="標楷體" w:hint="eastAsia"/>
                              </w:rPr>
                              <w:t>3</w:t>
                            </w:r>
                            <w:r w:rsidRPr="00E66CA4">
                              <w:rPr>
                                <w:rFonts w:ascii="標楷體" w:eastAsia="標楷體" w:hAnsi="標楷體"/>
                              </w:rPr>
                              <w:t>/25</w:t>
                            </w:r>
                            <w:r w:rsidRPr="00E66CA4">
                              <w:rPr>
                                <w:rFonts w:ascii="標楷體" w:eastAsia="標楷體" w:hAnsi="標楷體" w:hint="eastAsia"/>
                              </w:rPr>
                              <w:t>（五）上午</w:t>
                            </w:r>
                            <w:r w:rsidRPr="00E66CA4">
                              <w:rPr>
                                <w:rFonts w:ascii="標楷體" w:eastAsia="標楷體" w:hAnsi="標楷體"/>
                              </w:rPr>
                              <w:t>8時至下午4時</w:t>
                            </w:r>
                          </w:p>
                          <w:p w:rsidR="00A7028A" w:rsidRPr="00E66CA4" w:rsidRDefault="00A7028A" w:rsidP="00A7028A">
                            <w:pPr>
                              <w:ind w:leftChars="295" w:left="708"/>
                              <w:rPr>
                                <w:rFonts w:ascii="標楷體" w:eastAsia="標楷體" w:hAnsi="標楷體"/>
                              </w:rPr>
                            </w:pPr>
                            <w:r w:rsidRPr="00E66CA4">
                              <w:rPr>
                                <w:rFonts w:ascii="標楷體" w:eastAsia="標楷體" w:hAnsi="標楷體"/>
                              </w:rPr>
                              <w:t>3/26</w:t>
                            </w:r>
                            <w:r w:rsidRPr="00E66CA4">
                              <w:rPr>
                                <w:rFonts w:ascii="標楷體" w:eastAsia="標楷體" w:hAnsi="標楷體" w:hint="eastAsia"/>
                              </w:rPr>
                              <w:t>（六）上午8時至中午</w:t>
                            </w:r>
                            <w:r w:rsidRPr="00E66CA4">
                              <w:rPr>
                                <w:rFonts w:ascii="標楷體" w:eastAsia="標楷體" w:hAnsi="標楷體"/>
                              </w:rPr>
                              <w:t>12</w:t>
                            </w:r>
                            <w:r w:rsidRPr="00E66CA4">
                              <w:rPr>
                                <w:rFonts w:ascii="標楷體" w:eastAsia="標楷體" w:hAnsi="標楷體" w:hint="eastAsia"/>
                              </w:rPr>
                              <w:t>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3.55pt;margin-top:4.5pt;width:24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">
                <v:textbox style="mso-fit-shape-to-text:t">
                  <w:txbxContent>
                    <w:p w:rsidR="00A7028A" w:rsidRPr="00E66CA4" w:rsidRDefault="00061672" w:rsidP="00061672">
                      <w:pPr>
                        <w:jc w:val="center"/>
                        <w:rPr>
                          <w:rFonts w:ascii="標楷體" w:eastAsia="標楷體" w:hAnsi="標楷體"/>
                          <w:b/>
                        </w:rPr>
                      </w:pPr>
                      <w:r>
                        <w:rPr>
                          <w:rFonts w:ascii="標楷體" w:eastAsia="標楷體" w:hAnsi="標楷體" w:hint="eastAsia"/>
                          <w:b/>
                        </w:rPr>
                        <w:t>新生入學登記、資格審查</w:t>
                      </w:r>
                    </w:p>
                    <w:p w:rsidR="00A7028A" w:rsidRPr="00E66CA4" w:rsidRDefault="00A7028A" w:rsidP="00A7028A">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3/23（三）至3/27（日）中午12時</w:t>
                      </w:r>
                    </w:p>
                    <w:p w:rsidR="00A7028A" w:rsidRPr="00E66CA4" w:rsidRDefault="00A7028A" w:rsidP="00A7028A">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b/>
                        </w:rPr>
                        <w:t>：</w:t>
                      </w:r>
                      <w:r w:rsidRPr="00E66CA4">
                        <w:rPr>
                          <w:rFonts w:ascii="標楷體" w:eastAsia="標楷體" w:hAnsi="標楷體" w:hint="eastAsia"/>
                        </w:rPr>
                        <w:t>3</w:t>
                      </w:r>
                      <w:r w:rsidRPr="00E66CA4">
                        <w:rPr>
                          <w:rFonts w:ascii="標楷體" w:eastAsia="標楷體" w:hAnsi="標楷體"/>
                        </w:rPr>
                        <w:t>/25</w:t>
                      </w:r>
                      <w:r w:rsidRPr="00E66CA4">
                        <w:rPr>
                          <w:rFonts w:ascii="標楷體" w:eastAsia="標楷體" w:hAnsi="標楷體" w:hint="eastAsia"/>
                        </w:rPr>
                        <w:t>（五）上午</w:t>
                      </w:r>
                      <w:r w:rsidRPr="00E66CA4">
                        <w:rPr>
                          <w:rFonts w:ascii="標楷體" w:eastAsia="標楷體" w:hAnsi="標楷體"/>
                        </w:rPr>
                        <w:t>8時至下午4時</w:t>
                      </w:r>
                    </w:p>
                    <w:p w:rsidR="00A7028A" w:rsidRPr="00E66CA4" w:rsidRDefault="00A7028A" w:rsidP="00A7028A">
                      <w:pPr>
                        <w:ind w:leftChars="295" w:left="708"/>
                        <w:rPr>
                          <w:rFonts w:ascii="標楷體" w:eastAsia="標楷體" w:hAnsi="標楷體"/>
                        </w:rPr>
                      </w:pPr>
                      <w:r w:rsidRPr="00E66CA4">
                        <w:rPr>
                          <w:rFonts w:ascii="標楷體" w:eastAsia="標楷體" w:hAnsi="標楷體"/>
                        </w:rPr>
                        <w:t>3/26</w:t>
                      </w:r>
                      <w:r w:rsidRPr="00E66CA4">
                        <w:rPr>
                          <w:rFonts w:ascii="標楷體" w:eastAsia="標楷體" w:hAnsi="標楷體" w:hint="eastAsia"/>
                        </w:rPr>
                        <w:t>（六）上午8時至中午</w:t>
                      </w:r>
                      <w:r w:rsidRPr="00E66CA4">
                        <w:rPr>
                          <w:rFonts w:ascii="標楷體" w:eastAsia="標楷體" w:hAnsi="標楷體"/>
                        </w:rPr>
                        <w:t>12</w:t>
                      </w:r>
                      <w:r w:rsidRPr="00E66CA4">
                        <w:rPr>
                          <w:rFonts w:ascii="標楷體" w:eastAsia="標楷體" w:hAnsi="標楷體" w:hint="eastAsia"/>
                        </w:rPr>
                        <w:t>時</w:t>
                      </w:r>
                    </w:p>
                  </w:txbxContent>
                </v:textbox>
                <w10:wrap type="square"/>
              </v:shape>
            </w:pict>
          </mc:Fallback>
        </mc:AlternateContent>
      </w:r>
    </w:p>
    <w:p w:rsidR="008D77B4" w:rsidRPr="008D77B4" w:rsidRDefault="00624A7A" w:rsidP="008D77B4">
      <w:r>
        <w:rPr>
          <w:noProof/>
        </w:rPr>
        <mc:AlternateContent>
          <mc:Choice Requires="wps">
            <w:drawing>
              <wp:anchor distT="45720" distB="45720" distL="114300" distR="114300" simplePos="0" relativeHeight="251661312" behindDoc="0" locked="0" layoutInCell="1" allowOverlap="1">
                <wp:simplePos x="0" y="0"/>
                <wp:positionH relativeFrom="column">
                  <wp:posOffset>3837305</wp:posOffset>
                </wp:positionH>
                <wp:positionV relativeFrom="paragraph">
                  <wp:posOffset>71120</wp:posOffset>
                </wp:positionV>
                <wp:extent cx="1885950" cy="1404620"/>
                <wp:effectExtent l="0" t="0" r="1905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6B2C11" w:rsidRPr="00E66CA4" w:rsidRDefault="006B2C11" w:rsidP="001C28BA">
                            <w:pPr>
                              <w:jc w:val="center"/>
                              <w:rPr>
                                <w:rFonts w:ascii="標楷體" w:eastAsia="標楷體" w:hAnsi="標楷體"/>
                                <w:b/>
                              </w:rPr>
                            </w:pPr>
                            <w:r w:rsidRPr="00E66CA4">
                              <w:rPr>
                                <w:rFonts w:ascii="標楷體" w:eastAsia="標楷體" w:hAnsi="標楷體" w:hint="eastAsia"/>
                                <w:b/>
                              </w:rPr>
                              <w:t>公告入學審查排序結果</w:t>
                            </w:r>
                          </w:p>
                          <w:p w:rsidR="006B2C11" w:rsidRDefault="006B2C11" w:rsidP="001C28BA">
                            <w:pPr>
                              <w:jc w:val="center"/>
                              <w:rPr>
                                <w:rFonts w:ascii="標楷體" w:eastAsia="標楷體" w:hAnsi="標楷體"/>
                              </w:rPr>
                            </w:pPr>
                            <w:r w:rsidRPr="00E66CA4">
                              <w:rPr>
                                <w:rFonts w:ascii="標楷體" w:eastAsia="標楷體" w:hAnsi="標楷體" w:hint="eastAsia"/>
                              </w:rPr>
                              <w:t xml:space="preserve">4 </w:t>
                            </w:r>
                            <w:r w:rsidRPr="00E66CA4">
                              <w:rPr>
                                <w:rFonts w:ascii="標楷體" w:eastAsia="標楷體" w:hAnsi="標楷體"/>
                              </w:rPr>
                              <w:t>/</w:t>
                            </w:r>
                            <w:r w:rsidRPr="00E66CA4">
                              <w:rPr>
                                <w:rFonts w:ascii="標楷體" w:eastAsia="標楷體" w:hAnsi="標楷體" w:hint="eastAsia"/>
                              </w:rPr>
                              <w:t>11（一）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02.15pt;margin-top:5.6pt;width:14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">
                <v:textbox style="mso-fit-shape-to-text:t">
                  <w:txbxContent>
                    <w:p w:rsidR="006B2C11" w:rsidRPr="00E66CA4" w:rsidRDefault="006B2C11" w:rsidP="001C28BA">
                      <w:pPr>
                        <w:jc w:val="center"/>
                        <w:rPr>
                          <w:rFonts w:ascii="標楷體" w:eastAsia="標楷體" w:hAnsi="標楷體"/>
                          <w:b/>
                        </w:rPr>
                      </w:pPr>
                      <w:r w:rsidRPr="00E66CA4">
                        <w:rPr>
                          <w:rFonts w:ascii="標楷體" w:eastAsia="標楷體" w:hAnsi="標楷體" w:hint="eastAsia"/>
                          <w:b/>
                        </w:rPr>
                        <w:t>公告入學審查排序結果</w:t>
                      </w:r>
                    </w:p>
                    <w:p w:rsidR="006B2C11" w:rsidRDefault="006B2C11" w:rsidP="001C28BA">
                      <w:pPr>
                        <w:jc w:val="center"/>
                        <w:rPr>
                          <w:rFonts w:ascii="標楷體" w:eastAsia="標楷體" w:hAnsi="標楷體"/>
                        </w:rPr>
                      </w:pPr>
                      <w:r w:rsidRPr="00E66CA4">
                        <w:rPr>
                          <w:rFonts w:ascii="標楷體" w:eastAsia="標楷體" w:hAnsi="標楷體" w:hint="eastAsia"/>
                        </w:rPr>
                        <w:t xml:space="preserve">4 </w:t>
                      </w:r>
                      <w:r w:rsidRPr="00E66CA4">
                        <w:rPr>
                          <w:rFonts w:ascii="標楷體" w:eastAsia="標楷體" w:hAnsi="標楷體"/>
                        </w:rPr>
                        <w:t>/</w:t>
                      </w:r>
                      <w:r w:rsidRPr="00E66CA4">
                        <w:rPr>
                          <w:rFonts w:ascii="標楷體" w:eastAsia="標楷體" w:hAnsi="標楷體" w:hint="eastAsia"/>
                        </w:rPr>
                        <w:t>11（一）</w:t>
                      </w:r>
                    </w:p>
                  </w:txbxContent>
                </v:textbox>
                <w10:wrap type="square"/>
              </v:shape>
            </w:pict>
          </mc:Fallback>
        </mc:AlternateContent>
      </w:r>
    </w:p>
    <w:p w:rsidR="008D77B4" w:rsidRPr="008D77B4" w:rsidRDefault="00061672" w:rsidP="008D77B4">
      <w:r>
        <w:rPr>
          <w:noProof/>
        </w:rPr>
        <mc:AlternateContent>
          <mc:Choice Requires="wps">
            <w:drawing>
              <wp:anchor distT="0" distB="0" distL="114300" distR="114300" simplePos="0" relativeHeight="251666432" behindDoc="0" locked="0" layoutInCell="1" allowOverlap="1">
                <wp:simplePos x="0" y="0"/>
                <wp:positionH relativeFrom="column">
                  <wp:posOffset>3495040</wp:posOffset>
                </wp:positionH>
                <wp:positionV relativeFrom="paragraph">
                  <wp:posOffset>23813</wp:posOffset>
                </wp:positionV>
                <wp:extent cx="223838" cy="190500"/>
                <wp:effectExtent l="0" t="19050" r="43180" b="38100"/>
                <wp:wrapNone/>
                <wp:docPr id="4" name="向右箭號 4"/>
                <wp:cNvGraphicFramePr/>
                <a:graphic xmlns:a="http://schemas.openxmlformats.org/drawingml/2006/main">
                  <a:graphicData uri="http://schemas.microsoft.com/office/word/2010/wordprocessingShape">
                    <wps:wsp>
                      <wps:cNvSpPr/>
                      <wps:spPr>
                        <a:xfrm>
                          <a:off x="0" y="0"/>
                          <a:ext cx="223838"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788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275.2pt;margin-top:1.9pt;width:17.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" adj="12409" fillcolor="#5b9bd5 [3204]" strokecolor="#1f4d78 [1604]" strokeweight="1pt"/>
            </w:pict>
          </mc:Fallback>
        </mc:AlternateContent>
      </w:r>
    </w:p>
    <w:p w:rsidR="008D77B4" w:rsidRPr="008D77B4" w:rsidRDefault="008D77B4" w:rsidP="008D77B4"/>
    <w:p w:rsidR="008D77B4" w:rsidRPr="008D77B4" w:rsidRDefault="00624A7A" w:rsidP="008D77B4">
      <w:r>
        <w:rPr>
          <w:noProof/>
        </w:rPr>
        <mc:AlternateContent>
          <mc:Choice Requires="wps">
            <w:drawing>
              <wp:anchor distT="0" distB="0" distL="114300" distR="114300" simplePos="0" relativeHeight="251667456" behindDoc="0" locked="0" layoutInCell="1" allowOverlap="1">
                <wp:simplePos x="0" y="0"/>
                <wp:positionH relativeFrom="column">
                  <wp:posOffset>4495165</wp:posOffset>
                </wp:positionH>
                <wp:positionV relativeFrom="paragraph">
                  <wp:posOffset>38100</wp:posOffset>
                </wp:positionV>
                <wp:extent cx="223838" cy="276225"/>
                <wp:effectExtent l="19050" t="0" r="24130" b="47625"/>
                <wp:wrapNone/>
                <wp:docPr id="5" name="向下箭號 5"/>
                <wp:cNvGraphicFramePr/>
                <a:graphic xmlns:a="http://schemas.openxmlformats.org/drawingml/2006/main">
                  <a:graphicData uri="http://schemas.microsoft.com/office/word/2010/wordprocessingShape">
                    <wps:wsp>
                      <wps:cNvSpPr/>
                      <wps:spPr>
                        <a:xfrm>
                          <a:off x="0" y="0"/>
                          <a:ext cx="223838"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9DD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 o:spid="_x0000_s1026" type="#_x0000_t67" style="position:absolute;margin-left:353.95pt;margin-top:3pt;width:17.6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" adj="12848" fillcolor="#5b9bd5 [3204]" strokecolor="#1f4d78 [1604]" strokeweight="1pt"/>
            </w:pict>
          </mc:Fallback>
        </mc:AlternateContent>
      </w:r>
    </w:p>
    <w:p w:rsidR="008D77B4" w:rsidRDefault="00E00FF8" w:rsidP="008D77B4">
      <w:r>
        <w:rPr>
          <w:noProof/>
        </w:rPr>
        <mc:AlternateContent>
          <mc:Choice Requires="wps">
            <w:drawing>
              <wp:anchor distT="45720" distB="45720" distL="114300" distR="114300" simplePos="0" relativeHeight="251663360" behindDoc="0" locked="0" layoutInCell="1" allowOverlap="1">
                <wp:simplePos x="0" y="0"/>
                <wp:positionH relativeFrom="margin">
                  <wp:posOffset>1765935</wp:posOffset>
                </wp:positionH>
                <wp:positionV relativeFrom="paragraph">
                  <wp:posOffset>137795</wp:posOffset>
                </wp:positionV>
                <wp:extent cx="3324225" cy="1004570"/>
                <wp:effectExtent l="0" t="0" r="28575" b="2413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04570"/>
                        </a:xfrm>
                        <a:prstGeom prst="rect">
                          <a:avLst/>
                        </a:prstGeom>
                        <a:solidFill>
                          <a:srgbClr val="FFFFFF"/>
                        </a:solidFill>
                        <a:ln w="9525">
                          <a:solidFill>
                            <a:srgbClr val="000000"/>
                          </a:solidFill>
                          <a:miter lim="800000"/>
                          <a:headEnd/>
                          <a:tailEnd/>
                        </a:ln>
                      </wps:spPr>
                      <wps:txbx>
                        <w:txbxContent>
                          <w:p w:rsidR="008D77B4" w:rsidRPr="00E66CA4" w:rsidRDefault="008D77B4" w:rsidP="00584155">
                            <w:pPr>
                              <w:jc w:val="center"/>
                              <w:rPr>
                                <w:rFonts w:ascii="標楷體" w:eastAsia="標楷體" w:hAnsi="標楷體"/>
                                <w:b/>
                              </w:rPr>
                            </w:pPr>
                            <w:r w:rsidRPr="00E66CA4">
                              <w:rPr>
                                <w:rFonts w:ascii="標楷體" w:eastAsia="標楷體" w:hAnsi="標楷體" w:hint="eastAsia"/>
                                <w:b/>
                              </w:rPr>
                              <w:t>第一階段新生報到</w:t>
                            </w:r>
                          </w:p>
                          <w:p w:rsidR="008D77B4" w:rsidRPr="00E66CA4" w:rsidRDefault="008D77B4" w:rsidP="008D77B4">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登記：4/12（二）-4/16（六）中午12 時</w:t>
                            </w:r>
                          </w:p>
                          <w:p w:rsidR="008D77B4" w:rsidRDefault="008D77B4" w:rsidP="008D77B4">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hint="eastAsia"/>
                              </w:rPr>
                              <w:t>登記：4/16（六），</w:t>
                            </w:r>
                            <w:r w:rsidRPr="00E66CA4">
                              <w:rPr>
                                <w:rFonts w:ascii="標楷體" w:eastAsia="標楷體" w:hAnsi="標楷體"/>
                              </w:rPr>
                              <w:t>8</w:t>
                            </w:r>
                            <w:r w:rsidRPr="00E66CA4">
                              <w:rPr>
                                <w:rFonts w:ascii="標楷體" w:eastAsia="標楷體" w:hAnsi="標楷體" w:hint="eastAsia"/>
                              </w:rPr>
                              <w:t>時到12 時</w:t>
                            </w:r>
                          </w:p>
                          <w:p w:rsidR="00624A7A" w:rsidRPr="00E66CA4" w:rsidRDefault="00624A7A" w:rsidP="008D77B4">
                            <w:pPr>
                              <w:rPr>
                                <w:rFonts w:ascii="標楷體" w:eastAsia="標楷體" w:hAnsi="標楷體"/>
                              </w:rPr>
                            </w:pPr>
                            <w:r>
                              <w:rPr>
                                <w:rFonts w:ascii="標楷體" w:eastAsia="標楷體" w:hAnsi="標楷體" w:hint="eastAsia"/>
                              </w:rPr>
                              <w:t>公告結果</w:t>
                            </w:r>
                            <w:r>
                              <w:rPr>
                                <w:rFonts w:ascii="新細明體" w:eastAsia="新細明體" w:hAnsi="新細明體" w:hint="eastAsia"/>
                              </w:rPr>
                              <w:t>：</w:t>
                            </w:r>
                            <w:r>
                              <w:rPr>
                                <w:rFonts w:ascii="標楷體" w:eastAsia="標楷體" w:hAnsi="標楷體" w:hint="eastAsia"/>
                              </w:rPr>
                              <w:t>4</w:t>
                            </w:r>
                            <w:r>
                              <w:rPr>
                                <w:rFonts w:ascii="標楷體" w:eastAsia="標楷體" w:hAnsi="標楷體"/>
                              </w:rPr>
                              <w:t>/17</w:t>
                            </w:r>
                            <w:r>
                              <w:rPr>
                                <w:rFonts w:ascii="標楷體" w:eastAsia="標楷體" w:hAnsi="標楷體"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9.05pt;margin-top:10.85pt;width:261.75pt;height:79.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">
                <v:textbox>
                  <w:txbxContent>
                    <w:p w:rsidR="008D77B4" w:rsidRPr="00E66CA4" w:rsidRDefault="008D77B4" w:rsidP="00584155">
                      <w:pPr>
                        <w:jc w:val="center"/>
                        <w:rPr>
                          <w:rFonts w:ascii="標楷體" w:eastAsia="標楷體" w:hAnsi="標楷體"/>
                          <w:b/>
                        </w:rPr>
                      </w:pPr>
                      <w:r w:rsidRPr="00E66CA4">
                        <w:rPr>
                          <w:rFonts w:ascii="標楷體" w:eastAsia="標楷體" w:hAnsi="標楷體" w:hint="eastAsia"/>
                          <w:b/>
                        </w:rPr>
                        <w:t>第一階段新生報到</w:t>
                      </w:r>
                    </w:p>
                    <w:p w:rsidR="008D77B4" w:rsidRPr="00E66CA4" w:rsidRDefault="008D77B4" w:rsidP="008D77B4">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登記：4/12（二）-4/16（六）中午12 時</w:t>
                      </w:r>
                    </w:p>
                    <w:p w:rsidR="008D77B4" w:rsidRDefault="008D77B4" w:rsidP="008D77B4">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hint="eastAsia"/>
                        </w:rPr>
                        <w:t>登記：4/16（六），</w:t>
                      </w:r>
                      <w:r w:rsidRPr="00E66CA4">
                        <w:rPr>
                          <w:rFonts w:ascii="標楷體" w:eastAsia="標楷體" w:hAnsi="標楷體"/>
                        </w:rPr>
                        <w:t>8</w:t>
                      </w:r>
                      <w:r w:rsidRPr="00E66CA4">
                        <w:rPr>
                          <w:rFonts w:ascii="標楷體" w:eastAsia="標楷體" w:hAnsi="標楷體" w:hint="eastAsia"/>
                        </w:rPr>
                        <w:t>時到12 時</w:t>
                      </w:r>
                    </w:p>
                    <w:p w:rsidR="00624A7A" w:rsidRPr="00E66CA4" w:rsidRDefault="00624A7A" w:rsidP="008D77B4">
                      <w:pPr>
                        <w:rPr>
                          <w:rFonts w:ascii="標楷體" w:eastAsia="標楷體" w:hAnsi="標楷體"/>
                        </w:rPr>
                      </w:pPr>
                      <w:r>
                        <w:rPr>
                          <w:rFonts w:ascii="標楷體" w:eastAsia="標楷體" w:hAnsi="標楷體" w:hint="eastAsia"/>
                        </w:rPr>
                        <w:t>公告結果</w:t>
                      </w:r>
                      <w:r>
                        <w:rPr>
                          <w:rFonts w:ascii="新細明體" w:eastAsia="新細明體" w:hAnsi="新細明體" w:hint="eastAsia"/>
                        </w:rPr>
                        <w:t>：</w:t>
                      </w:r>
                      <w:r>
                        <w:rPr>
                          <w:rFonts w:ascii="標楷體" w:eastAsia="標楷體" w:hAnsi="標楷體" w:hint="eastAsia"/>
                        </w:rPr>
                        <w:t>4</w:t>
                      </w:r>
                      <w:r>
                        <w:rPr>
                          <w:rFonts w:ascii="標楷體" w:eastAsia="標楷體" w:hAnsi="標楷體"/>
                        </w:rPr>
                        <w:t>/17</w:t>
                      </w:r>
                      <w:r>
                        <w:rPr>
                          <w:rFonts w:ascii="標楷體" w:eastAsia="標楷體" w:hAnsi="標楷體" w:hint="eastAsia"/>
                        </w:rPr>
                        <w:t>（日）</w:t>
                      </w:r>
                    </w:p>
                  </w:txbxContent>
                </v:textbox>
                <w10:wrap type="square" anchorx="margin"/>
              </v:shape>
            </w:pict>
          </mc:Fallback>
        </mc:AlternateContent>
      </w:r>
    </w:p>
    <w:p w:rsidR="001573A7" w:rsidRDefault="008D77B4" w:rsidP="008D77B4">
      <w:pPr>
        <w:tabs>
          <w:tab w:val="left" w:pos="1185"/>
        </w:tabs>
      </w:pPr>
      <w:r>
        <w:tab/>
      </w:r>
    </w:p>
    <w:p w:rsidR="001573A7" w:rsidRPr="001573A7" w:rsidRDefault="001573A7" w:rsidP="001573A7"/>
    <w:p w:rsidR="001573A7" w:rsidRPr="001573A7" w:rsidRDefault="001573A7" w:rsidP="001573A7"/>
    <w:p w:rsidR="001573A7" w:rsidRPr="001573A7" w:rsidRDefault="001573A7" w:rsidP="001573A7"/>
    <w:p w:rsidR="001573A7" w:rsidRPr="001573A7" w:rsidRDefault="00E00FF8" w:rsidP="001573A7">
      <w:r>
        <w:rPr>
          <w:noProof/>
        </w:rPr>
        <mc:AlternateContent>
          <mc:Choice Requires="wps">
            <w:drawing>
              <wp:anchor distT="0" distB="0" distL="114300" distR="114300" simplePos="0" relativeHeight="251668480" behindDoc="0" locked="0" layoutInCell="1" allowOverlap="1">
                <wp:simplePos x="0" y="0"/>
                <wp:positionH relativeFrom="column">
                  <wp:posOffset>4531678</wp:posOffset>
                </wp:positionH>
                <wp:positionV relativeFrom="paragraph">
                  <wp:posOffset>47307</wp:posOffset>
                </wp:positionV>
                <wp:extent cx="228600" cy="266700"/>
                <wp:effectExtent l="19050" t="0" r="19050" b="38100"/>
                <wp:wrapNone/>
                <wp:docPr id="6" name="向下箭號 6"/>
                <wp:cNvGraphicFramePr/>
                <a:graphic xmlns:a="http://schemas.openxmlformats.org/drawingml/2006/main">
                  <a:graphicData uri="http://schemas.microsoft.com/office/word/2010/wordprocessingShape">
                    <wps:wsp>
                      <wps:cNvSpPr/>
                      <wps:spPr>
                        <a:xfrm>
                          <a:off x="0" y="0"/>
                          <a:ext cx="2286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A433C8" id="向下箭號 6" o:spid="_x0000_s1026" type="#_x0000_t67" style="position:absolute;margin-left:356.85pt;margin-top:3.7pt;width:18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" adj="12343" fillcolor="#5b9bd5 [3204]" strokecolor="#1f4d78 [1604]" strokeweight="1pt"/>
            </w:pict>
          </mc:Fallback>
        </mc:AlternateContent>
      </w:r>
    </w:p>
    <w:p w:rsidR="001573A7" w:rsidRPr="001573A7" w:rsidRDefault="00E00FF8" w:rsidP="001573A7">
      <w:r>
        <w:rPr>
          <w:noProof/>
        </w:rPr>
        <mc:AlternateContent>
          <mc:Choice Requires="wps">
            <w:drawing>
              <wp:anchor distT="45720" distB="45720" distL="114300" distR="114300" simplePos="0" relativeHeight="251665408" behindDoc="0" locked="0" layoutInCell="1" allowOverlap="1">
                <wp:simplePos x="0" y="0"/>
                <wp:positionH relativeFrom="column">
                  <wp:posOffset>1374140</wp:posOffset>
                </wp:positionH>
                <wp:positionV relativeFrom="paragraph">
                  <wp:posOffset>108585</wp:posOffset>
                </wp:positionV>
                <wp:extent cx="4023995" cy="809625"/>
                <wp:effectExtent l="0" t="0" r="14605" b="285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809625"/>
                        </a:xfrm>
                        <a:prstGeom prst="rect">
                          <a:avLst/>
                        </a:prstGeom>
                        <a:solidFill>
                          <a:srgbClr val="FFFFFF"/>
                        </a:solidFill>
                        <a:ln w="9525">
                          <a:solidFill>
                            <a:srgbClr val="000000"/>
                          </a:solidFill>
                          <a:miter lim="800000"/>
                          <a:headEnd/>
                          <a:tailEnd/>
                        </a:ln>
                      </wps:spPr>
                      <wps:txbx>
                        <w:txbxContent>
                          <w:p w:rsidR="00584155" w:rsidRPr="00E66CA4" w:rsidRDefault="00584155" w:rsidP="00584155">
                            <w:pPr>
                              <w:rPr>
                                <w:rFonts w:ascii="標楷體" w:eastAsia="標楷體" w:hAnsi="標楷體"/>
                                <w:b/>
                              </w:rPr>
                            </w:pPr>
                            <w:r w:rsidRPr="00E66CA4">
                              <w:rPr>
                                <w:rFonts w:ascii="標楷體" w:eastAsia="標楷體" w:hAnsi="標楷體" w:hint="eastAsia"/>
                                <w:b/>
                              </w:rPr>
                              <w:t>第二階段新生報到</w:t>
                            </w:r>
                            <w:r w:rsidR="00A42331" w:rsidRPr="00E66CA4">
                              <w:rPr>
                                <w:rFonts w:ascii="標楷體" w:eastAsia="標楷體" w:hAnsi="標楷體" w:hint="eastAsia"/>
                                <w:b/>
                              </w:rPr>
                              <w:t>：</w:t>
                            </w:r>
                            <w:r w:rsidRPr="00E66CA4">
                              <w:rPr>
                                <w:rFonts w:ascii="標楷體" w:eastAsia="標楷體" w:hAnsi="標楷體" w:hint="eastAsia"/>
                                <w:b/>
                              </w:rPr>
                              <w:t>備取生遞補轉正</w:t>
                            </w:r>
                            <w:r w:rsidR="00AD0035" w:rsidRPr="00E66CA4">
                              <w:rPr>
                                <w:rFonts w:ascii="標楷體" w:eastAsia="標楷體" w:hAnsi="標楷體" w:hint="eastAsia"/>
                                <w:b/>
                              </w:rPr>
                              <w:t>、未錄取生</w:t>
                            </w:r>
                            <w:r w:rsidRPr="00E66CA4">
                              <w:rPr>
                                <w:rFonts w:ascii="標楷體" w:eastAsia="標楷體" w:hAnsi="標楷體" w:hint="eastAsia"/>
                                <w:b/>
                              </w:rPr>
                              <w:t>轉介報到</w:t>
                            </w:r>
                          </w:p>
                          <w:p w:rsidR="00584155" w:rsidRPr="00E66CA4" w:rsidRDefault="00584155" w:rsidP="00584155">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報到：4/18（一）-4/23（六）中午12時</w:t>
                            </w:r>
                          </w:p>
                          <w:p w:rsidR="00584155" w:rsidRPr="00E66CA4" w:rsidRDefault="00584155" w:rsidP="00584155">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hint="eastAsia"/>
                              </w:rPr>
                              <w:t>報到：4/23（六），8時到12 時</w:t>
                            </w:r>
                          </w:p>
                          <w:p w:rsidR="00584155" w:rsidRDefault="00584155" w:rsidP="00584155"/>
                          <w:p w:rsidR="00584155" w:rsidRDefault="00584155" w:rsidP="00584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8.2pt;margin-top:8.55pt;width:316.85pt;height:6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">
                <v:textbox>
                  <w:txbxContent>
                    <w:p w:rsidR="00584155" w:rsidRPr="00E66CA4" w:rsidRDefault="00584155" w:rsidP="00584155">
                      <w:pPr>
                        <w:rPr>
                          <w:rFonts w:ascii="標楷體" w:eastAsia="標楷體" w:hAnsi="標楷體"/>
                          <w:b/>
                        </w:rPr>
                      </w:pPr>
                      <w:r w:rsidRPr="00E66CA4">
                        <w:rPr>
                          <w:rFonts w:ascii="標楷體" w:eastAsia="標楷體" w:hAnsi="標楷體" w:hint="eastAsia"/>
                          <w:b/>
                        </w:rPr>
                        <w:t>第二階段新生報到</w:t>
                      </w:r>
                      <w:r w:rsidR="00A42331" w:rsidRPr="00E66CA4">
                        <w:rPr>
                          <w:rFonts w:ascii="標楷體" w:eastAsia="標楷體" w:hAnsi="標楷體" w:hint="eastAsia"/>
                          <w:b/>
                        </w:rPr>
                        <w:t>：</w:t>
                      </w:r>
                      <w:r w:rsidRPr="00E66CA4">
                        <w:rPr>
                          <w:rFonts w:ascii="標楷體" w:eastAsia="標楷體" w:hAnsi="標楷體" w:hint="eastAsia"/>
                          <w:b/>
                        </w:rPr>
                        <w:t>備取生遞補轉正</w:t>
                      </w:r>
                      <w:r w:rsidR="00AD0035" w:rsidRPr="00E66CA4">
                        <w:rPr>
                          <w:rFonts w:ascii="標楷體" w:eastAsia="標楷體" w:hAnsi="標楷體" w:hint="eastAsia"/>
                          <w:b/>
                        </w:rPr>
                        <w:t>、未錄取生</w:t>
                      </w:r>
                      <w:r w:rsidRPr="00E66CA4">
                        <w:rPr>
                          <w:rFonts w:ascii="標楷體" w:eastAsia="標楷體" w:hAnsi="標楷體" w:hint="eastAsia"/>
                          <w:b/>
                        </w:rPr>
                        <w:t>轉介報到</w:t>
                      </w:r>
                    </w:p>
                    <w:p w:rsidR="00584155" w:rsidRPr="00E66CA4" w:rsidRDefault="00584155" w:rsidP="00584155">
                      <w:pPr>
                        <w:rPr>
                          <w:rFonts w:ascii="標楷體" w:eastAsia="標楷體" w:hAnsi="標楷體"/>
                        </w:rPr>
                      </w:pPr>
                      <w:r w:rsidRPr="00E66CA4">
                        <w:rPr>
                          <w:rFonts w:ascii="標楷體" w:eastAsia="標楷體" w:hAnsi="標楷體" w:hint="eastAsia"/>
                          <w:b/>
                        </w:rPr>
                        <w:t>線上</w:t>
                      </w:r>
                      <w:r w:rsidRPr="00E66CA4">
                        <w:rPr>
                          <w:rFonts w:ascii="標楷體" w:eastAsia="標楷體" w:hAnsi="標楷體" w:hint="eastAsia"/>
                        </w:rPr>
                        <w:t>報到：4/18（一）-4/23（六）中午12時</w:t>
                      </w:r>
                    </w:p>
                    <w:p w:rsidR="00584155" w:rsidRPr="00E66CA4" w:rsidRDefault="00584155" w:rsidP="00584155">
                      <w:pPr>
                        <w:rPr>
                          <w:rFonts w:ascii="標楷體" w:eastAsia="標楷體" w:hAnsi="標楷體"/>
                        </w:rPr>
                      </w:pPr>
                      <w:r w:rsidRPr="00E66CA4">
                        <w:rPr>
                          <w:rFonts w:ascii="標楷體" w:eastAsia="標楷體" w:hAnsi="標楷體" w:hint="eastAsia"/>
                          <w:b/>
                        </w:rPr>
                        <w:t>實體</w:t>
                      </w:r>
                      <w:r w:rsidRPr="00E66CA4">
                        <w:rPr>
                          <w:rFonts w:ascii="標楷體" w:eastAsia="標楷體" w:hAnsi="標楷體" w:hint="eastAsia"/>
                        </w:rPr>
                        <w:t>報到：4/23（六），8時到12 時</w:t>
                      </w:r>
                    </w:p>
                    <w:p w:rsidR="00584155" w:rsidRDefault="00584155" w:rsidP="00584155"/>
                    <w:p w:rsidR="00584155" w:rsidRDefault="00584155" w:rsidP="00584155"/>
                  </w:txbxContent>
                </v:textbox>
                <w10:wrap type="square"/>
              </v:shape>
            </w:pict>
          </mc:Fallback>
        </mc:AlternateContent>
      </w:r>
    </w:p>
    <w:p w:rsidR="001573A7" w:rsidRPr="001573A7" w:rsidRDefault="001573A7" w:rsidP="001573A7"/>
    <w:p w:rsidR="001573A7" w:rsidRPr="001573A7" w:rsidRDefault="001573A7" w:rsidP="001573A7"/>
    <w:p w:rsidR="001573A7" w:rsidRPr="001573A7" w:rsidRDefault="001573A7" w:rsidP="001573A7"/>
    <w:p w:rsidR="001573A7" w:rsidRDefault="001573A7" w:rsidP="001573A7"/>
    <w:p w:rsidR="00BE02FC" w:rsidRPr="00E872C1" w:rsidRDefault="009C7B12" w:rsidP="00E872C1">
      <w:pPr>
        <w:pStyle w:val="a7"/>
        <w:numPr>
          <w:ilvl w:val="0"/>
          <w:numId w:val="1"/>
        </w:numPr>
        <w:ind w:leftChars="0"/>
        <w:rPr>
          <w:rFonts w:ascii="標楷體" w:eastAsia="標楷體" w:hAnsi="標楷體"/>
        </w:rPr>
      </w:pPr>
      <w:r>
        <w:rPr>
          <w:rFonts w:ascii="標楷體" w:eastAsia="標楷體" w:hAnsi="標楷體" w:hint="eastAsia"/>
        </w:rPr>
        <w:t>進行新生</w:t>
      </w:r>
      <w:r w:rsidR="00E872C1" w:rsidRPr="00C91865">
        <w:rPr>
          <w:rFonts w:ascii="標楷體" w:eastAsia="標楷體" w:hAnsi="標楷體" w:hint="eastAsia"/>
          <w:b/>
        </w:rPr>
        <w:t>「</w:t>
      </w:r>
      <w:r w:rsidRPr="00C91865">
        <w:rPr>
          <w:rFonts w:ascii="標楷體" w:eastAsia="標楷體" w:hAnsi="標楷體" w:hint="eastAsia"/>
          <w:b/>
        </w:rPr>
        <w:t>入學登記、</w:t>
      </w:r>
      <w:r w:rsidR="00E872C1" w:rsidRPr="00C91865">
        <w:rPr>
          <w:rFonts w:ascii="標楷體" w:eastAsia="標楷體" w:hAnsi="標楷體" w:hint="eastAsia"/>
          <w:b/>
        </w:rPr>
        <w:t>資格審查」</w:t>
      </w:r>
      <w:r w:rsidR="00E872C1" w:rsidRPr="00E872C1">
        <w:rPr>
          <w:rFonts w:ascii="標楷體" w:eastAsia="標楷體" w:hAnsi="標楷體" w:hint="eastAsia"/>
        </w:rPr>
        <w:t>，要準備什麼資料？</w:t>
      </w:r>
    </w:p>
    <w:p w:rsidR="00E872C1" w:rsidRDefault="009C7B12" w:rsidP="009C7B12">
      <w:pPr>
        <w:pStyle w:val="a7"/>
        <w:jc w:val="both"/>
        <w:rPr>
          <w:rFonts w:ascii="標楷體" w:eastAsia="標楷體" w:hAnsi="標楷體"/>
        </w:rPr>
      </w:pPr>
      <w:r>
        <w:rPr>
          <w:rFonts w:ascii="標楷體" w:eastAsia="標楷體" w:hAnsi="標楷體" w:hint="eastAsia"/>
        </w:rPr>
        <w:t>依據桃園市國民中小學實施學校規模總量管制作業要點，</w:t>
      </w:r>
      <w:r w:rsidRPr="009C7B12">
        <w:rPr>
          <w:rFonts w:ascii="標楷體" w:eastAsia="標楷體" w:hAnsi="標楷體" w:hint="eastAsia"/>
        </w:rPr>
        <w:t>家長必須準備</w:t>
      </w:r>
      <w:r>
        <w:rPr>
          <w:rFonts w:ascii="標楷體" w:eastAsia="標楷體" w:hAnsi="標楷體" w:hint="eastAsia"/>
        </w:rPr>
        <w:t>「</w:t>
      </w:r>
      <w:r w:rsidRPr="009C7B12">
        <w:rPr>
          <w:rFonts w:ascii="標楷體" w:eastAsia="標楷體" w:hAnsi="標楷體" w:hint="eastAsia"/>
        </w:rPr>
        <w:t>全戶設籍資料</w:t>
      </w:r>
      <w:r>
        <w:rPr>
          <w:rFonts w:ascii="標楷體" w:eastAsia="標楷體" w:hAnsi="標楷體" w:hint="eastAsia"/>
        </w:rPr>
        <w:t>」</w:t>
      </w:r>
      <w:r w:rsidRPr="009C7B12">
        <w:rPr>
          <w:rFonts w:ascii="標楷體" w:eastAsia="標楷體" w:hAnsi="標楷體" w:hint="eastAsia"/>
        </w:rPr>
        <w:t>、「居住事實證明」、「優先入學證明</w:t>
      </w:r>
      <w:r>
        <w:rPr>
          <w:rFonts w:ascii="標楷體" w:eastAsia="標楷體" w:hAnsi="標楷體" w:hint="eastAsia"/>
        </w:rPr>
        <w:t>（</w:t>
      </w:r>
      <w:r w:rsidRPr="009C7B12">
        <w:rPr>
          <w:rFonts w:ascii="標楷體" w:eastAsia="標楷體" w:hAnsi="標楷體" w:hint="eastAsia"/>
        </w:rPr>
        <w:t>無則免附</w:t>
      </w:r>
      <w:r>
        <w:rPr>
          <w:rFonts w:ascii="標楷體" w:eastAsia="標楷體" w:hAnsi="標楷體" w:hint="eastAsia"/>
        </w:rPr>
        <w:t>）</w:t>
      </w:r>
      <w:r w:rsidRPr="009C7B12">
        <w:rPr>
          <w:rFonts w:ascii="標楷體" w:eastAsia="標楷體" w:hAnsi="標楷體" w:hint="eastAsia"/>
        </w:rPr>
        <w:t>」及相關文件進行審查，做為錄取排序依據 。</w:t>
      </w:r>
    </w:p>
    <w:p w:rsidR="00DD6761" w:rsidRPr="009C7B12" w:rsidRDefault="00DD6761" w:rsidP="009C7B12">
      <w:pPr>
        <w:pStyle w:val="a7"/>
        <w:jc w:val="both"/>
        <w:rPr>
          <w:rFonts w:ascii="標楷體" w:eastAsia="標楷體" w:hAnsi="標楷體"/>
        </w:rPr>
      </w:pPr>
    </w:p>
    <w:p w:rsidR="00E872C1" w:rsidRDefault="009C7B12" w:rsidP="009C7B12">
      <w:pPr>
        <w:pStyle w:val="a7"/>
        <w:numPr>
          <w:ilvl w:val="0"/>
          <w:numId w:val="1"/>
        </w:numPr>
        <w:ind w:leftChars="0"/>
        <w:jc w:val="both"/>
        <w:rPr>
          <w:rFonts w:ascii="標楷體" w:eastAsia="標楷體" w:hAnsi="標楷體"/>
        </w:rPr>
      </w:pPr>
      <w:r>
        <w:rPr>
          <w:rFonts w:ascii="標楷體" w:eastAsia="標楷體" w:hAnsi="標楷體" w:hint="eastAsia"/>
        </w:rPr>
        <w:t>什麼是「</w:t>
      </w:r>
      <w:r w:rsidRPr="00C91865">
        <w:rPr>
          <w:rFonts w:ascii="標楷體" w:eastAsia="標楷體" w:hAnsi="標楷體" w:hint="eastAsia"/>
          <w:b/>
        </w:rPr>
        <w:t>全戶設籍資料」</w:t>
      </w:r>
      <w:r w:rsidRPr="009C7B12">
        <w:rPr>
          <w:rFonts w:ascii="標楷體" w:eastAsia="標楷體" w:hAnsi="標楷體" w:hint="eastAsia"/>
        </w:rPr>
        <w:t>？</w:t>
      </w:r>
    </w:p>
    <w:p w:rsidR="009C7B12" w:rsidRDefault="009C7B12" w:rsidP="009C7B12">
      <w:pPr>
        <w:pStyle w:val="a7"/>
        <w:ind w:leftChars="0"/>
        <w:jc w:val="both"/>
        <w:rPr>
          <w:rFonts w:ascii="標楷體" w:eastAsia="標楷體" w:hAnsi="標楷體"/>
        </w:rPr>
      </w:pPr>
      <w:r w:rsidRPr="009C7B12">
        <w:rPr>
          <w:rFonts w:ascii="標楷體" w:eastAsia="標楷體" w:hAnsi="標楷體" w:hint="eastAsia"/>
        </w:rPr>
        <w:t>戶口名簿所稱之「全戶」，係指與父或母或直系尊親屬（祖父母、外祖父母）或法定監護人居住於同戶籍者(至少其中一人)。</w:t>
      </w:r>
    </w:p>
    <w:p w:rsidR="00DD6761" w:rsidRPr="00E872C1" w:rsidRDefault="00DD6761" w:rsidP="009C7B12">
      <w:pPr>
        <w:pStyle w:val="a7"/>
        <w:ind w:leftChars="0"/>
        <w:jc w:val="both"/>
        <w:rPr>
          <w:rFonts w:ascii="標楷體" w:eastAsia="標楷體" w:hAnsi="標楷體"/>
        </w:rPr>
      </w:pPr>
    </w:p>
    <w:p w:rsidR="00E872C1" w:rsidRDefault="00C91865" w:rsidP="00AB385C">
      <w:pPr>
        <w:pStyle w:val="a7"/>
        <w:numPr>
          <w:ilvl w:val="0"/>
          <w:numId w:val="1"/>
        </w:numPr>
        <w:ind w:leftChars="0"/>
        <w:jc w:val="both"/>
        <w:rPr>
          <w:rFonts w:ascii="標楷體" w:eastAsia="標楷體" w:hAnsi="標楷體"/>
        </w:rPr>
      </w:pPr>
      <w:r>
        <w:rPr>
          <w:rFonts w:ascii="標楷體" w:eastAsia="標楷體" w:hAnsi="標楷體" w:hint="eastAsia"/>
        </w:rPr>
        <w:t>什麼是「</w:t>
      </w:r>
      <w:r w:rsidRPr="00DC19CE">
        <w:rPr>
          <w:rFonts w:ascii="標楷體" w:eastAsia="標楷體" w:hAnsi="標楷體" w:hint="eastAsia"/>
          <w:b/>
        </w:rPr>
        <w:t>居住事實證明</w:t>
      </w:r>
      <w:r>
        <w:rPr>
          <w:rFonts w:ascii="標楷體" w:eastAsia="標楷體" w:hAnsi="標楷體" w:hint="eastAsia"/>
        </w:rPr>
        <w:t>」？</w:t>
      </w:r>
      <w:r w:rsidR="00AB385C" w:rsidRPr="00AB385C">
        <w:rPr>
          <w:rFonts w:ascii="標楷體" w:eastAsia="標楷體" w:hAnsi="標楷體" w:hint="eastAsia"/>
        </w:rPr>
        <w:t>（</w:t>
      </w:r>
      <w:r w:rsidR="006B0DFD">
        <w:rPr>
          <w:rFonts w:ascii="標楷體" w:eastAsia="標楷體" w:hAnsi="標楷體" w:hint="eastAsia"/>
        </w:rPr>
        <w:t>請</w:t>
      </w:r>
      <w:r w:rsidR="00A2230A">
        <w:rPr>
          <w:rFonts w:ascii="標楷體" w:eastAsia="標楷體" w:hAnsi="標楷體" w:hint="eastAsia"/>
        </w:rPr>
        <w:t>準備</w:t>
      </w:r>
      <w:r w:rsidR="00AB385C" w:rsidRPr="00AB385C">
        <w:rPr>
          <w:rFonts w:ascii="標楷體" w:eastAsia="標楷體" w:hAnsi="標楷體" w:hint="eastAsia"/>
        </w:rPr>
        <w:t>下列三者之一）</w:t>
      </w:r>
    </w:p>
    <w:tbl>
      <w:tblPr>
        <w:tblpPr w:leftFromText="180" w:rightFromText="180" w:vertAnchor="text" w:horzAnchor="margin" w:tblpXSpec="center" w:tblpY="20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tblGrid>
      <w:tr w:rsidR="004D26DC" w:rsidRPr="004D26DC" w:rsidTr="00AB385C">
        <w:trPr>
          <w:trHeight w:val="625"/>
        </w:trPr>
        <w:tc>
          <w:tcPr>
            <w:tcW w:w="2689" w:type="dxa"/>
          </w:tcPr>
          <w:p w:rsidR="004D26DC" w:rsidRPr="004D26DC" w:rsidRDefault="004D26DC" w:rsidP="004D26DC">
            <w:pPr>
              <w:widowControl/>
              <w:snapToGrid w:val="0"/>
              <w:ind w:left="120" w:hangingChars="50" w:hanging="120"/>
              <w:jc w:val="both"/>
              <w:rPr>
                <w:rFonts w:ascii="標楷體" w:eastAsia="標楷體" w:hAnsi="標楷體" w:cs="Times New Roman"/>
                <w:kern w:val="0"/>
                <w:szCs w:val="24"/>
              </w:rPr>
            </w:pPr>
            <w:r w:rsidRPr="004D26DC">
              <w:rPr>
                <w:rFonts w:ascii="標楷體" w:eastAsia="標楷體" w:hAnsi="標楷體" w:cs="Times New Roman" w:hint="eastAsia"/>
                <w:kern w:val="0"/>
                <w:szCs w:val="24"/>
              </w:rPr>
              <w:t>自有房屋所有權狀</w:t>
            </w:r>
          </w:p>
        </w:tc>
        <w:tc>
          <w:tcPr>
            <w:tcW w:w="5670" w:type="dxa"/>
          </w:tcPr>
          <w:p w:rsidR="004D26DC" w:rsidRDefault="004D26DC" w:rsidP="004D26DC">
            <w:pPr>
              <w:widowControl/>
              <w:snapToGrid w:val="0"/>
              <w:ind w:left="194" w:hangingChars="81" w:hanging="194"/>
              <w:jc w:val="both"/>
              <w:rPr>
                <w:rFonts w:ascii="標楷體" w:eastAsia="標楷體" w:hAnsi="標楷體" w:cs="DFKaiShu-SB-Estd-BF"/>
                <w:color w:val="000000"/>
                <w:kern w:val="0"/>
                <w:szCs w:val="24"/>
              </w:rPr>
            </w:pPr>
            <w:r w:rsidRPr="004D26DC">
              <w:rPr>
                <w:rFonts w:ascii="標楷體" w:eastAsia="標楷體" w:hAnsi="標楷體" w:cs="DFKaiShu-SB-Estd-BF" w:hint="eastAsia"/>
                <w:color w:val="000000"/>
                <w:kern w:val="0"/>
                <w:szCs w:val="24"/>
              </w:rPr>
              <w:t>學生之</w:t>
            </w:r>
            <w:r w:rsidRPr="004D26DC">
              <w:rPr>
                <w:rFonts w:ascii="標楷體" w:eastAsia="標楷體" w:hAnsi="標楷體" w:cs="DFKaiShu-SB-Estd-BF" w:hint="eastAsia"/>
                <w:color w:val="000000"/>
                <w:kern w:val="0"/>
                <w:szCs w:val="24"/>
                <w:u w:val="single"/>
              </w:rPr>
              <w:t>直系二親等內或監護人</w:t>
            </w:r>
            <w:r w:rsidRPr="004D26DC">
              <w:rPr>
                <w:rFonts w:ascii="標楷體" w:eastAsia="標楷體" w:hAnsi="標楷體" w:cs="DFKaiShu-SB-Estd-BF" w:hint="eastAsia"/>
                <w:color w:val="000000"/>
                <w:kern w:val="0"/>
                <w:szCs w:val="24"/>
              </w:rPr>
              <w:t>（以下簡稱二親等）</w:t>
            </w:r>
          </w:p>
          <w:p w:rsidR="004D26DC" w:rsidRPr="004D26DC" w:rsidRDefault="004D26DC" w:rsidP="004D26DC">
            <w:pPr>
              <w:widowControl/>
              <w:snapToGrid w:val="0"/>
              <w:ind w:left="194" w:hangingChars="81" w:hanging="194"/>
              <w:jc w:val="both"/>
              <w:rPr>
                <w:rFonts w:ascii="標楷體" w:eastAsia="標楷體" w:hAnsi="標楷體" w:cs="Times New Roman"/>
                <w:szCs w:val="24"/>
              </w:rPr>
            </w:pPr>
            <w:r w:rsidRPr="004D26DC">
              <w:rPr>
                <w:rFonts w:ascii="標楷體" w:eastAsia="標楷體" w:hAnsi="標楷體" w:cs="Times New Roman" w:hint="eastAsia"/>
                <w:szCs w:val="24"/>
              </w:rPr>
              <w:t>房屋所有權狀影本，或最近一年房屋稅單影本。</w:t>
            </w:r>
          </w:p>
        </w:tc>
      </w:tr>
      <w:tr w:rsidR="004D26DC" w:rsidRPr="004D26DC" w:rsidTr="00AB385C">
        <w:trPr>
          <w:trHeight w:val="554"/>
        </w:trPr>
        <w:tc>
          <w:tcPr>
            <w:tcW w:w="2689" w:type="dxa"/>
          </w:tcPr>
          <w:p w:rsidR="004D26DC" w:rsidRPr="004D26DC" w:rsidRDefault="004D26DC" w:rsidP="004D26DC">
            <w:pPr>
              <w:snapToGrid w:val="0"/>
              <w:jc w:val="both"/>
              <w:rPr>
                <w:rFonts w:ascii="標楷體" w:eastAsia="標楷體" w:hAnsi="標楷體" w:cs="Times New Roman"/>
                <w:kern w:val="0"/>
                <w:szCs w:val="24"/>
              </w:rPr>
            </w:pPr>
            <w:r w:rsidRPr="004D26DC">
              <w:rPr>
                <w:rFonts w:ascii="標楷體" w:eastAsia="標楷體" w:hAnsi="標楷體" w:cs="Times New Roman" w:hint="eastAsia"/>
                <w:szCs w:val="24"/>
              </w:rPr>
              <w:t>法院公證之租賃契約或公家宿舍配住證明</w:t>
            </w:r>
          </w:p>
        </w:tc>
        <w:tc>
          <w:tcPr>
            <w:tcW w:w="5670" w:type="dxa"/>
          </w:tcPr>
          <w:p w:rsidR="004D26DC" w:rsidRPr="004D26DC" w:rsidRDefault="004D26DC" w:rsidP="004D26DC">
            <w:pPr>
              <w:snapToGrid w:val="0"/>
              <w:ind w:left="240" w:hangingChars="100" w:hanging="240"/>
              <w:jc w:val="both"/>
              <w:rPr>
                <w:rFonts w:ascii="標楷體" w:eastAsia="標楷體" w:hAnsi="標楷體" w:cs="Times New Roman"/>
                <w:kern w:val="0"/>
                <w:szCs w:val="24"/>
              </w:rPr>
            </w:pPr>
            <w:r w:rsidRPr="004D26DC">
              <w:rPr>
                <w:rFonts w:ascii="標楷體" w:eastAsia="標楷體" w:hAnsi="標楷體" w:cs="Times New Roman" w:hint="eastAsia"/>
                <w:kern w:val="0"/>
                <w:szCs w:val="24"/>
              </w:rPr>
              <w:t>二親等內法院公證之租賃契約或無償借住證明影本</w:t>
            </w:r>
          </w:p>
          <w:p w:rsidR="004D26DC" w:rsidRPr="004D26DC" w:rsidRDefault="004D26DC" w:rsidP="004D26DC">
            <w:pPr>
              <w:snapToGrid w:val="0"/>
              <w:ind w:left="240" w:hangingChars="100" w:hanging="240"/>
              <w:jc w:val="both"/>
              <w:rPr>
                <w:rFonts w:ascii="標楷體" w:eastAsia="標楷體" w:hAnsi="標楷體" w:cs="Times New Roman"/>
                <w:kern w:val="0"/>
                <w:szCs w:val="24"/>
              </w:rPr>
            </w:pPr>
            <w:r w:rsidRPr="004D26DC">
              <w:rPr>
                <w:rFonts w:ascii="標楷體" w:eastAsia="標楷體" w:hAnsi="標楷體" w:cs="Times New Roman" w:hint="eastAsia"/>
                <w:kern w:val="0"/>
                <w:szCs w:val="24"/>
              </w:rPr>
              <w:t>二親等內公家宿舍配住證明影本</w:t>
            </w:r>
          </w:p>
        </w:tc>
      </w:tr>
      <w:tr w:rsidR="00AB385C" w:rsidRPr="004D26DC" w:rsidTr="00AB385C">
        <w:trPr>
          <w:trHeight w:val="643"/>
        </w:trPr>
        <w:tc>
          <w:tcPr>
            <w:tcW w:w="2689" w:type="dxa"/>
          </w:tcPr>
          <w:p w:rsidR="003104A6" w:rsidRDefault="004D26DC" w:rsidP="003104A6">
            <w:pPr>
              <w:snapToGrid w:val="0"/>
              <w:jc w:val="both"/>
              <w:rPr>
                <w:rFonts w:ascii="標楷體" w:eastAsia="標楷體" w:hAnsi="標楷體" w:cs="Times New Roman"/>
                <w:szCs w:val="24"/>
              </w:rPr>
            </w:pPr>
            <w:r w:rsidRPr="004D26DC">
              <w:rPr>
                <w:rFonts w:ascii="標楷體" w:eastAsia="標楷體" w:hAnsi="標楷體" w:cs="Times New Roman" w:hint="eastAsia"/>
                <w:szCs w:val="24"/>
              </w:rPr>
              <w:t>其他居住事實證明</w:t>
            </w:r>
          </w:p>
          <w:p w:rsidR="004D26DC" w:rsidRPr="004D26DC" w:rsidRDefault="003104A6" w:rsidP="003104A6">
            <w:pPr>
              <w:snapToGrid w:val="0"/>
              <w:jc w:val="both"/>
              <w:rPr>
                <w:rFonts w:ascii="標楷體" w:eastAsia="標楷體" w:hAnsi="標楷體" w:cs="Times New Roman"/>
                <w:szCs w:val="24"/>
              </w:rPr>
            </w:pPr>
            <w:r>
              <w:rPr>
                <w:rFonts w:ascii="標楷體" w:eastAsia="標楷體" w:hAnsi="標楷體" w:cs="Times New Roman" w:hint="eastAsia"/>
                <w:szCs w:val="24"/>
              </w:rPr>
              <w:t>【附註】</w:t>
            </w:r>
          </w:p>
        </w:tc>
        <w:tc>
          <w:tcPr>
            <w:tcW w:w="5670" w:type="dxa"/>
          </w:tcPr>
          <w:p w:rsidR="004D26DC" w:rsidRPr="004D26DC" w:rsidRDefault="004D26DC" w:rsidP="004D26DC">
            <w:pPr>
              <w:snapToGrid w:val="0"/>
              <w:ind w:left="240" w:hangingChars="100" w:hanging="240"/>
              <w:jc w:val="both"/>
              <w:rPr>
                <w:rFonts w:ascii="標楷體" w:eastAsia="標楷體" w:hAnsi="標楷體" w:cs="Times New Roman"/>
                <w:szCs w:val="24"/>
              </w:rPr>
            </w:pPr>
            <w:r w:rsidRPr="004D26DC">
              <w:rPr>
                <w:rFonts w:ascii="標楷體" w:eastAsia="標楷體" w:hAnsi="標楷體" w:cs="Times New Roman" w:hint="eastAsia"/>
                <w:kern w:val="0"/>
                <w:szCs w:val="24"/>
              </w:rPr>
              <w:t>二親等內之水費或電費收據影本</w:t>
            </w:r>
          </w:p>
          <w:p w:rsidR="004D26DC" w:rsidRPr="004D26DC" w:rsidRDefault="004D26DC" w:rsidP="004D26DC">
            <w:pPr>
              <w:snapToGrid w:val="0"/>
              <w:ind w:left="240" w:hangingChars="100" w:hanging="240"/>
              <w:jc w:val="both"/>
              <w:rPr>
                <w:rFonts w:ascii="標楷體" w:eastAsia="標楷體" w:hAnsi="標楷體" w:cs="Times New Roman"/>
                <w:szCs w:val="24"/>
              </w:rPr>
            </w:pPr>
            <w:r w:rsidRPr="004D26DC">
              <w:rPr>
                <w:rFonts w:ascii="標楷體" w:eastAsia="標楷體" w:hAnsi="標楷體" w:cs="Times New Roman" w:hint="eastAsia"/>
                <w:kern w:val="0"/>
                <w:szCs w:val="24"/>
              </w:rPr>
              <w:t>特殊狀況審查申請書</w:t>
            </w:r>
          </w:p>
        </w:tc>
      </w:tr>
    </w:tbl>
    <w:p w:rsidR="004D26DC" w:rsidRPr="004D26DC" w:rsidRDefault="004D26DC" w:rsidP="004D26DC">
      <w:pPr>
        <w:pStyle w:val="a7"/>
        <w:jc w:val="both"/>
        <w:rPr>
          <w:rFonts w:ascii="標楷體" w:eastAsia="標楷體" w:hAnsi="標楷體"/>
        </w:rPr>
      </w:pPr>
    </w:p>
    <w:p w:rsidR="004D26DC" w:rsidRDefault="004D26DC" w:rsidP="004D26DC">
      <w:pPr>
        <w:pStyle w:val="a7"/>
        <w:jc w:val="both"/>
        <w:rPr>
          <w:rFonts w:ascii="標楷體" w:eastAsia="標楷體" w:hAnsi="標楷體"/>
        </w:rPr>
      </w:pPr>
    </w:p>
    <w:p w:rsidR="004D26DC" w:rsidRDefault="004D26DC" w:rsidP="004D26DC">
      <w:pPr>
        <w:pStyle w:val="a7"/>
        <w:jc w:val="both"/>
        <w:rPr>
          <w:rFonts w:ascii="標楷體" w:eastAsia="標楷體" w:hAnsi="標楷體"/>
        </w:rPr>
      </w:pPr>
    </w:p>
    <w:p w:rsidR="004D26DC" w:rsidRDefault="004D26DC" w:rsidP="004D26DC">
      <w:pPr>
        <w:pStyle w:val="a7"/>
        <w:jc w:val="both"/>
        <w:rPr>
          <w:rFonts w:ascii="標楷體" w:eastAsia="標楷體" w:hAnsi="標楷體"/>
        </w:rPr>
      </w:pPr>
    </w:p>
    <w:p w:rsidR="004D26DC" w:rsidRDefault="004D26DC" w:rsidP="004D26DC">
      <w:pPr>
        <w:pStyle w:val="a7"/>
        <w:jc w:val="both"/>
        <w:rPr>
          <w:rFonts w:ascii="標楷體" w:eastAsia="標楷體" w:hAnsi="標楷體"/>
        </w:rPr>
      </w:pPr>
    </w:p>
    <w:p w:rsidR="004D26DC" w:rsidRDefault="004D26DC" w:rsidP="004D26DC">
      <w:pPr>
        <w:pStyle w:val="a7"/>
        <w:jc w:val="both"/>
        <w:rPr>
          <w:rFonts w:ascii="標楷體" w:eastAsia="標楷體" w:hAnsi="標楷體"/>
        </w:rPr>
      </w:pPr>
    </w:p>
    <w:p w:rsidR="00062855" w:rsidRPr="00DD6761" w:rsidRDefault="003104A6" w:rsidP="00DD6761">
      <w:pPr>
        <w:pStyle w:val="a7"/>
        <w:jc w:val="both"/>
        <w:rPr>
          <w:rFonts w:ascii="標楷體" w:eastAsia="標楷體" w:hAnsi="標楷體"/>
        </w:rPr>
      </w:pPr>
      <w:r w:rsidRPr="003104A6">
        <w:rPr>
          <w:rFonts w:ascii="標楷體" w:eastAsia="標楷體" w:hAnsi="標楷體" w:hint="eastAsia"/>
        </w:rPr>
        <w:t>【附註】</w:t>
      </w:r>
      <w:r>
        <w:rPr>
          <w:rFonts w:ascii="標楷體" w:eastAsia="標楷體" w:hAnsi="標楷體" w:hint="eastAsia"/>
        </w:rPr>
        <w:t>：</w:t>
      </w:r>
      <w:r w:rsidRPr="009C1FCC">
        <w:rPr>
          <w:rFonts w:ascii="標楷體" w:eastAsia="標楷體" w:hAnsi="標楷體" w:hint="eastAsia"/>
          <w:color w:val="FF0000"/>
        </w:rPr>
        <w:t>其他居住事實證明，如二親等內之水費、電費收據；</w:t>
      </w:r>
      <w:r w:rsidRPr="003104A6">
        <w:rPr>
          <w:rFonts w:ascii="標楷體" w:eastAsia="標楷體" w:hAnsi="標楷體" w:hint="eastAsia"/>
        </w:rPr>
        <w:t>住家因未辦理房屋所有權登記亦無建築物使用執照致無法取得房屋所有權狀及稅單者，如世居或其他特殊情形，請家長填寫</w:t>
      </w:r>
      <w:r>
        <w:rPr>
          <w:rFonts w:ascii="標楷體" w:eastAsia="標楷體" w:hAnsi="標楷體" w:hint="eastAsia"/>
        </w:rPr>
        <w:t>「</w:t>
      </w:r>
      <w:r w:rsidRPr="00AB385C">
        <w:rPr>
          <w:rFonts w:ascii="標楷體" w:eastAsia="標楷體" w:hAnsi="標楷體" w:hint="eastAsia"/>
          <w:b/>
        </w:rPr>
        <w:t>特殊狀況審查申請書</w:t>
      </w:r>
      <w:r>
        <w:rPr>
          <w:rFonts w:ascii="標楷體" w:eastAsia="標楷體" w:hAnsi="標楷體" w:hint="eastAsia"/>
        </w:rPr>
        <w:t>」</w:t>
      </w:r>
      <w:r w:rsidRPr="003104A6">
        <w:rPr>
          <w:rFonts w:ascii="標楷體" w:eastAsia="標楷體" w:hAnsi="標楷體" w:hint="eastAsia"/>
        </w:rPr>
        <w:t>。以上由本校「學生入學審查委員會」審議認定。</w:t>
      </w:r>
    </w:p>
    <w:p w:rsidR="00E872C1" w:rsidRDefault="001A1A86" w:rsidP="00062855">
      <w:pPr>
        <w:pStyle w:val="a7"/>
        <w:numPr>
          <w:ilvl w:val="0"/>
          <w:numId w:val="1"/>
        </w:numPr>
        <w:ind w:leftChars="0"/>
        <w:jc w:val="both"/>
        <w:rPr>
          <w:rFonts w:ascii="標楷體" w:eastAsia="標楷體" w:hAnsi="標楷體"/>
        </w:rPr>
      </w:pPr>
      <w:r>
        <w:rPr>
          <w:rFonts w:ascii="標楷體" w:eastAsia="標楷體" w:hAnsi="標楷體" w:hint="eastAsia"/>
        </w:rPr>
        <w:lastRenderedPageBreak/>
        <w:t>什麼情況要提出</w:t>
      </w:r>
      <w:r w:rsidR="00062855" w:rsidRPr="00062855">
        <w:rPr>
          <w:rFonts w:ascii="標楷體" w:eastAsia="標楷體" w:hAnsi="標楷體" w:hint="eastAsia"/>
        </w:rPr>
        <w:t>「</w:t>
      </w:r>
      <w:r w:rsidR="00062855" w:rsidRPr="00CD0DB5">
        <w:rPr>
          <w:rFonts w:ascii="標楷體" w:eastAsia="標楷體" w:hAnsi="標楷體" w:hint="eastAsia"/>
          <w:b/>
        </w:rPr>
        <w:t>優先入學證明</w:t>
      </w:r>
      <w:r w:rsidR="00062855" w:rsidRPr="00062855">
        <w:rPr>
          <w:rFonts w:ascii="標楷體" w:eastAsia="標楷體" w:hAnsi="標楷體" w:hint="eastAsia"/>
        </w:rPr>
        <w:t>」？</w:t>
      </w:r>
      <w:r w:rsidR="00CC5F60">
        <w:rPr>
          <w:rFonts w:ascii="標楷體" w:eastAsia="標楷體" w:hAnsi="標楷體" w:hint="eastAsia"/>
        </w:rPr>
        <w:t>（請準備相關證明影本）</w:t>
      </w:r>
    </w:p>
    <w:p w:rsidR="00CC5F60" w:rsidRDefault="00CC5F60" w:rsidP="00CC5F60">
      <w:pPr>
        <w:pStyle w:val="a7"/>
        <w:numPr>
          <w:ilvl w:val="0"/>
          <w:numId w:val="2"/>
        </w:numPr>
        <w:ind w:leftChars="0"/>
        <w:jc w:val="both"/>
        <w:rPr>
          <w:rFonts w:ascii="標楷體" w:eastAsia="標楷體" w:hAnsi="標楷體"/>
        </w:rPr>
      </w:pPr>
      <w:r w:rsidRPr="001A1A86">
        <w:rPr>
          <w:rFonts w:ascii="標楷體" w:eastAsia="標楷體" w:hAnsi="標楷體" w:hint="eastAsia"/>
        </w:rPr>
        <w:t>設籍學區內且有居住事實之列冊低收入戶學生，或父母其中一方或法定監護人持有中度以上身心障礙手冊者、父母雙亡者、領有重大傷病卡學童。</w:t>
      </w:r>
    </w:p>
    <w:p w:rsidR="0019352F" w:rsidRDefault="0019352F" w:rsidP="001A1A86">
      <w:pPr>
        <w:pStyle w:val="a7"/>
        <w:numPr>
          <w:ilvl w:val="0"/>
          <w:numId w:val="2"/>
        </w:numPr>
        <w:ind w:leftChars="0"/>
        <w:jc w:val="both"/>
        <w:rPr>
          <w:rFonts w:ascii="標楷體" w:eastAsia="標楷體" w:hAnsi="標楷體"/>
        </w:rPr>
      </w:pPr>
      <w:r w:rsidRPr="0019352F">
        <w:rPr>
          <w:rFonts w:ascii="標楷體" w:eastAsia="標楷體" w:hAnsi="標楷體" w:hint="eastAsia"/>
        </w:rPr>
        <w:t>經鑑輔會依特殊教育法鑑定安置之身心障礙學生或社會局安置個案。</w:t>
      </w:r>
    </w:p>
    <w:p w:rsidR="0019352F" w:rsidRDefault="0019352F" w:rsidP="001A1A86">
      <w:pPr>
        <w:pStyle w:val="a7"/>
        <w:numPr>
          <w:ilvl w:val="0"/>
          <w:numId w:val="2"/>
        </w:numPr>
        <w:ind w:leftChars="0"/>
        <w:jc w:val="both"/>
        <w:rPr>
          <w:rFonts w:ascii="標楷體" w:eastAsia="標楷體" w:hAnsi="標楷體"/>
        </w:rPr>
      </w:pPr>
      <w:r w:rsidRPr="001A1A86">
        <w:rPr>
          <w:rFonts w:ascii="標楷體" w:eastAsia="標楷體" w:hAnsi="標楷體" w:hint="eastAsia"/>
        </w:rPr>
        <w:t>兄姊目前就讀本校者。</w:t>
      </w:r>
    </w:p>
    <w:p w:rsidR="00062855" w:rsidRDefault="0019352F" w:rsidP="001A1A86">
      <w:pPr>
        <w:pStyle w:val="a7"/>
        <w:numPr>
          <w:ilvl w:val="0"/>
          <w:numId w:val="2"/>
        </w:numPr>
        <w:ind w:leftChars="0"/>
        <w:jc w:val="both"/>
        <w:rPr>
          <w:rFonts w:ascii="標楷體" w:eastAsia="標楷體" w:hAnsi="標楷體"/>
        </w:rPr>
      </w:pPr>
      <w:r w:rsidRPr="001A1A86">
        <w:rPr>
          <w:rFonts w:ascii="標楷體" w:eastAsia="標楷體" w:hAnsi="標楷體" w:hint="eastAsia"/>
        </w:rPr>
        <w:t>本校現職教職員工子女或被監護人得隨其父、母或法定監護人就讀本校。</w:t>
      </w:r>
    </w:p>
    <w:p w:rsidR="00DD6761" w:rsidRPr="001A1A86" w:rsidRDefault="00DD6761" w:rsidP="00DD6761">
      <w:pPr>
        <w:pStyle w:val="a7"/>
        <w:ind w:leftChars="0" w:left="840"/>
        <w:jc w:val="both"/>
        <w:rPr>
          <w:rFonts w:ascii="標楷體" w:eastAsia="標楷體" w:hAnsi="標楷體"/>
        </w:rPr>
      </w:pPr>
    </w:p>
    <w:p w:rsidR="00062855" w:rsidRDefault="00F06171" w:rsidP="00F06171">
      <w:pPr>
        <w:pStyle w:val="a7"/>
        <w:numPr>
          <w:ilvl w:val="0"/>
          <w:numId w:val="1"/>
        </w:numPr>
        <w:ind w:leftChars="0"/>
        <w:jc w:val="both"/>
        <w:rPr>
          <w:rFonts w:ascii="標楷體" w:eastAsia="標楷體" w:hAnsi="標楷體"/>
        </w:rPr>
      </w:pPr>
      <w:r w:rsidRPr="00F06171">
        <w:rPr>
          <w:rFonts w:ascii="標楷體" w:eastAsia="標楷體" w:hAnsi="標楷體" w:hint="eastAsia"/>
        </w:rPr>
        <w:t>如何</w:t>
      </w:r>
      <w:r>
        <w:rPr>
          <w:rFonts w:ascii="標楷體" w:eastAsia="標楷體" w:hAnsi="標楷體" w:hint="eastAsia"/>
        </w:rPr>
        <w:t>辦理</w:t>
      </w:r>
      <w:r w:rsidRPr="00F06171">
        <w:rPr>
          <w:rFonts w:ascii="標楷體" w:eastAsia="標楷體" w:hAnsi="標楷體" w:hint="eastAsia"/>
        </w:rPr>
        <w:t>「</w:t>
      </w:r>
      <w:r w:rsidRPr="00E04411">
        <w:rPr>
          <w:rFonts w:ascii="標楷體" w:eastAsia="標楷體" w:hAnsi="標楷體" w:hint="eastAsia"/>
          <w:b/>
        </w:rPr>
        <w:t>線上</w:t>
      </w:r>
      <w:r w:rsidRPr="00F06171">
        <w:rPr>
          <w:rFonts w:ascii="標楷體" w:eastAsia="標楷體" w:hAnsi="標楷體" w:hint="eastAsia"/>
        </w:rPr>
        <w:t>」資格審查登記 、「線上」轉介、「線上」報到</w:t>
      </w:r>
      <w:r>
        <w:rPr>
          <w:rFonts w:ascii="標楷體" w:eastAsia="標楷體" w:hAnsi="標楷體" w:hint="eastAsia"/>
        </w:rPr>
        <w:t>？</w:t>
      </w:r>
    </w:p>
    <w:p w:rsidR="00F06171" w:rsidRDefault="00F06171" w:rsidP="00F06171">
      <w:pPr>
        <w:pStyle w:val="a7"/>
        <w:jc w:val="both"/>
        <w:rPr>
          <w:rFonts w:ascii="標楷體" w:eastAsia="標楷體" w:hAnsi="標楷體"/>
        </w:rPr>
      </w:pPr>
      <w:r w:rsidRPr="00F06171">
        <w:rPr>
          <w:rFonts w:ascii="標楷體" w:eastAsia="標楷體" w:hAnsi="標楷體" w:hint="eastAsia"/>
        </w:rPr>
        <w:t>線上登記繳件、錄取公告、轉介分發、錄取報到請參閱</w:t>
      </w:r>
      <w:hyperlink r:id="rId7" w:history="1">
        <w:r w:rsidR="0045038E" w:rsidRPr="005E5422">
          <w:rPr>
            <w:rStyle w:val="af"/>
          </w:rPr>
          <w:t>https://nsc.tyc.edu.tw/web/</w:t>
        </w:r>
      </w:hyperlink>
    </w:p>
    <w:p w:rsidR="0045038E" w:rsidRDefault="005E5422" w:rsidP="005E5422">
      <w:pPr>
        <w:pStyle w:val="a7"/>
        <w:jc w:val="both"/>
        <w:rPr>
          <w:rFonts w:ascii="標楷體" w:eastAsia="標楷體" w:hAnsi="標楷體"/>
        </w:rPr>
      </w:pPr>
      <w:r w:rsidRPr="005E5422">
        <w:rPr>
          <w:rFonts w:ascii="標楷體" w:eastAsia="標楷體" w:hAnsi="標楷體" w:hint="eastAsia"/>
        </w:rPr>
        <w:t>相關繳件表單可以從</w:t>
      </w:r>
      <w:r>
        <w:rPr>
          <w:rFonts w:ascii="標楷體" w:eastAsia="標楷體" w:hAnsi="標楷體" w:hint="eastAsia"/>
        </w:rPr>
        <w:t>本校</w:t>
      </w:r>
      <w:r w:rsidRPr="005E5422">
        <w:rPr>
          <w:rFonts w:ascii="標楷體" w:eastAsia="標楷體" w:hAnsi="標楷體" w:hint="eastAsia"/>
        </w:rPr>
        <w:t>校網</w:t>
      </w:r>
      <w:r w:rsidRPr="005E5422">
        <w:rPr>
          <w:rStyle w:val="af"/>
        </w:rPr>
        <w:t>https://www.ltes.tyc.edu.tw/</w:t>
      </w:r>
      <w:r w:rsidRPr="005E5422">
        <w:rPr>
          <w:rFonts w:ascii="標楷體" w:eastAsia="標楷體" w:hAnsi="標楷體" w:hint="eastAsia"/>
        </w:rPr>
        <w:t>之學校佈告欄下載。</w:t>
      </w:r>
    </w:p>
    <w:p w:rsidR="00DD6761" w:rsidRPr="005E5422" w:rsidRDefault="00DD6761" w:rsidP="005E5422">
      <w:pPr>
        <w:pStyle w:val="a7"/>
        <w:jc w:val="both"/>
        <w:rPr>
          <w:rFonts w:ascii="標楷體" w:eastAsia="標楷體" w:hAnsi="標楷體"/>
        </w:rPr>
      </w:pPr>
    </w:p>
    <w:p w:rsidR="00062855" w:rsidRDefault="000357C2" w:rsidP="000357C2">
      <w:pPr>
        <w:pStyle w:val="a7"/>
        <w:numPr>
          <w:ilvl w:val="0"/>
          <w:numId w:val="1"/>
        </w:numPr>
        <w:ind w:leftChars="0"/>
        <w:jc w:val="both"/>
        <w:rPr>
          <w:rFonts w:ascii="標楷體" w:eastAsia="標楷體" w:hAnsi="標楷體"/>
        </w:rPr>
      </w:pPr>
      <w:r w:rsidRPr="000357C2">
        <w:rPr>
          <w:rFonts w:ascii="標楷體" w:eastAsia="標楷體" w:hAnsi="標楷體" w:hint="eastAsia"/>
        </w:rPr>
        <w:t>如何到校</w:t>
      </w:r>
      <w:r>
        <w:rPr>
          <w:rFonts w:ascii="標楷體" w:eastAsia="標楷體" w:hAnsi="標楷體" w:hint="eastAsia"/>
        </w:rPr>
        <w:t>辦理</w:t>
      </w:r>
      <w:r w:rsidRPr="000357C2">
        <w:rPr>
          <w:rFonts w:ascii="標楷體" w:eastAsia="標楷體" w:hAnsi="標楷體" w:hint="eastAsia"/>
        </w:rPr>
        <w:t>「</w:t>
      </w:r>
      <w:r w:rsidR="00ED30D3" w:rsidRPr="00ED30D3">
        <w:rPr>
          <w:rFonts w:ascii="標楷體" w:eastAsia="標楷體" w:hAnsi="標楷體" w:hint="eastAsia"/>
          <w:b/>
        </w:rPr>
        <w:t>實體</w:t>
      </w:r>
      <w:r w:rsidRPr="000357C2">
        <w:rPr>
          <w:rFonts w:ascii="標楷體" w:eastAsia="標楷體" w:hAnsi="標楷體" w:hint="eastAsia"/>
        </w:rPr>
        <w:t>」資格審查登記、</w:t>
      </w:r>
      <w:r w:rsidR="00ED30D3">
        <w:rPr>
          <w:rFonts w:ascii="標楷體" w:eastAsia="標楷體" w:hAnsi="標楷體" w:hint="eastAsia"/>
        </w:rPr>
        <w:t>「實體</w:t>
      </w:r>
      <w:r w:rsidRPr="000357C2">
        <w:rPr>
          <w:rFonts w:ascii="標楷體" w:eastAsia="標楷體" w:hAnsi="標楷體" w:hint="eastAsia"/>
        </w:rPr>
        <w:t>」轉介、</w:t>
      </w:r>
      <w:r w:rsidR="00ED30D3">
        <w:rPr>
          <w:rFonts w:ascii="標楷體" w:eastAsia="標楷體" w:hAnsi="標楷體" w:hint="eastAsia"/>
        </w:rPr>
        <w:t>「實體</w:t>
      </w:r>
      <w:r w:rsidRPr="000357C2">
        <w:rPr>
          <w:rFonts w:ascii="標楷體" w:eastAsia="標楷體" w:hAnsi="標楷體" w:hint="eastAsia"/>
        </w:rPr>
        <w:t>」報到</w:t>
      </w:r>
      <w:r>
        <w:rPr>
          <w:rFonts w:ascii="標楷體" w:eastAsia="標楷體" w:hAnsi="標楷體" w:hint="eastAsia"/>
        </w:rPr>
        <w:t>？</w:t>
      </w:r>
    </w:p>
    <w:p w:rsidR="000357C2" w:rsidRDefault="006C5B51" w:rsidP="006C5B51">
      <w:pPr>
        <w:pStyle w:val="a7"/>
        <w:jc w:val="both"/>
        <w:rPr>
          <w:rFonts w:ascii="標楷體" w:eastAsia="標楷體" w:hAnsi="標楷體"/>
        </w:rPr>
      </w:pPr>
      <w:r>
        <w:rPr>
          <w:rFonts w:ascii="標楷體" w:eastAsia="標楷體" w:hAnsi="標楷體" w:hint="eastAsia"/>
        </w:rPr>
        <w:t>為落實防疫、減少</w:t>
      </w:r>
      <w:r w:rsidRPr="006C5B51">
        <w:rPr>
          <w:rFonts w:ascii="標楷體" w:eastAsia="標楷體" w:hAnsi="標楷體" w:hint="eastAsia"/>
        </w:rPr>
        <w:t>群聚及</w:t>
      </w:r>
      <w:r>
        <w:rPr>
          <w:rFonts w:ascii="標楷體" w:eastAsia="標楷體" w:hAnsi="標楷體" w:hint="eastAsia"/>
        </w:rPr>
        <w:t>節省</w:t>
      </w:r>
      <w:r w:rsidRPr="006C5B51">
        <w:rPr>
          <w:rFonts w:ascii="標楷體" w:eastAsia="標楷體" w:hAnsi="標楷體" w:hint="eastAsia"/>
        </w:rPr>
        <w:t>家長往來奔波寶貴時間</w:t>
      </w:r>
      <w:r>
        <w:rPr>
          <w:rFonts w:ascii="標楷體" w:eastAsia="標楷體" w:hAnsi="標楷體" w:hint="eastAsia"/>
        </w:rPr>
        <w:t>，</w:t>
      </w:r>
      <w:r w:rsidRPr="006C5B51">
        <w:rPr>
          <w:rFonts w:ascii="標楷體" w:eastAsia="標楷體" w:hAnsi="標楷體" w:hint="eastAsia"/>
        </w:rPr>
        <w:t>請以線上辦理為主</w:t>
      </w:r>
      <w:r>
        <w:rPr>
          <w:rFonts w:ascii="標楷體" w:eastAsia="標楷體" w:hAnsi="標楷體" w:hint="eastAsia"/>
        </w:rPr>
        <w:t>。若您選擇</w:t>
      </w:r>
      <w:r w:rsidR="00ED30D3" w:rsidRPr="00ED30D3">
        <w:rPr>
          <w:rFonts w:ascii="標楷體" w:eastAsia="標楷體" w:hAnsi="標楷體" w:hint="eastAsia"/>
          <w:b/>
        </w:rPr>
        <w:t>實體</w:t>
      </w:r>
      <w:r>
        <w:rPr>
          <w:rFonts w:ascii="標楷體" w:eastAsia="標楷體" w:hAnsi="標楷體" w:hint="eastAsia"/>
        </w:rPr>
        <w:t>辦理</w:t>
      </w:r>
      <w:r w:rsidR="00ED30D3">
        <w:rPr>
          <w:rFonts w:ascii="標楷體" w:eastAsia="標楷體" w:hAnsi="標楷體" w:hint="eastAsia"/>
        </w:rPr>
        <w:t>模式</w:t>
      </w:r>
      <w:r>
        <w:rPr>
          <w:rFonts w:ascii="標楷體" w:eastAsia="標楷體" w:hAnsi="標楷體" w:hint="eastAsia"/>
        </w:rPr>
        <w:t>，請</w:t>
      </w:r>
      <w:r w:rsidR="00ED30D3">
        <w:rPr>
          <w:rFonts w:ascii="標楷體" w:eastAsia="標楷體" w:hAnsi="標楷體" w:hint="eastAsia"/>
        </w:rPr>
        <w:t>於</w:t>
      </w:r>
      <w:r w:rsidR="00ED30D3" w:rsidRPr="00071D6C">
        <w:rPr>
          <w:rFonts w:ascii="標楷體" w:eastAsia="標楷體" w:hAnsi="標楷體" w:hint="eastAsia"/>
          <w:b/>
        </w:rPr>
        <w:t>指定時</w:t>
      </w:r>
      <w:r w:rsidR="00071D6C" w:rsidRPr="00071D6C">
        <w:rPr>
          <w:rFonts w:ascii="標楷體" w:eastAsia="標楷體" w:hAnsi="標楷體" w:hint="eastAsia"/>
          <w:b/>
        </w:rPr>
        <w:t>段</w:t>
      </w:r>
      <w:r w:rsidR="00071D6C">
        <w:rPr>
          <w:rFonts w:ascii="標楷體" w:eastAsia="標楷體" w:hAnsi="標楷體" w:hint="eastAsia"/>
        </w:rPr>
        <w:t>至本校東龍路大門旁一樓停等教室。相關</w:t>
      </w:r>
      <w:r>
        <w:rPr>
          <w:rFonts w:ascii="標楷體" w:eastAsia="標楷體" w:hAnsi="標楷體" w:hint="eastAsia"/>
        </w:rPr>
        <w:t>繳件表單可以從學校網站之</w:t>
      </w:r>
      <w:r w:rsidRPr="006C5B51">
        <w:rPr>
          <w:rFonts w:ascii="標楷體" w:eastAsia="標楷體" w:hAnsi="標楷體" w:hint="eastAsia"/>
        </w:rPr>
        <w:t>佈告欄先行下載填寫，以減少現場作業時間。</w:t>
      </w:r>
    </w:p>
    <w:p w:rsidR="00DD6761" w:rsidRPr="006C5B51" w:rsidRDefault="00DD6761" w:rsidP="006C5B51">
      <w:pPr>
        <w:pStyle w:val="a7"/>
        <w:jc w:val="both"/>
        <w:rPr>
          <w:rFonts w:ascii="標楷體" w:eastAsia="標楷體" w:hAnsi="標楷體"/>
        </w:rPr>
      </w:pPr>
    </w:p>
    <w:p w:rsidR="007F2911" w:rsidRDefault="007F2911" w:rsidP="007F2911">
      <w:pPr>
        <w:pStyle w:val="a7"/>
        <w:numPr>
          <w:ilvl w:val="0"/>
          <w:numId w:val="1"/>
        </w:numPr>
        <w:ind w:leftChars="0"/>
        <w:jc w:val="both"/>
        <w:rPr>
          <w:rFonts w:ascii="標楷體" w:eastAsia="標楷體" w:hAnsi="標楷體"/>
        </w:rPr>
      </w:pPr>
      <w:r w:rsidRPr="00BD22F8">
        <w:rPr>
          <w:rFonts w:ascii="標楷體" w:eastAsia="標楷體" w:hAnsi="標楷體" w:hint="eastAsia"/>
          <w:b/>
        </w:rPr>
        <w:t>未錄取生</w:t>
      </w:r>
      <w:r>
        <w:rPr>
          <w:rFonts w:ascii="標楷體" w:eastAsia="標楷體" w:hAnsi="標楷體" w:hint="eastAsia"/>
        </w:rPr>
        <w:t>將轉介到哪些學校？</w:t>
      </w:r>
    </w:p>
    <w:p w:rsidR="00465843" w:rsidRDefault="00465843" w:rsidP="007F2911">
      <w:pPr>
        <w:pStyle w:val="a7"/>
        <w:ind w:leftChars="0"/>
        <w:jc w:val="both"/>
        <w:rPr>
          <w:rFonts w:ascii="標楷體" w:eastAsia="標楷體" w:hAnsi="標楷體"/>
        </w:rPr>
      </w:pPr>
      <w:r w:rsidRPr="00465843">
        <w:rPr>
          <w:rFonts w:ascii="標楷體" w:eastAsia="標楷體" w:hAnsi="標楷體" w:hint="eastAsia"/>
        </w:rPr>
        <w:t>設籍本校學區但未錄取之學生，依規定得不受學區限制（免遷</w:t>
      </w:r>
      <w:r>
        <w:rPr>
          <w:rFonts w:ascii="標楷體" w:eastAsia="標楷體" w:hAnsi="標楷體" w:hint="eastAsia"/>
        </w:rPr>
        <w:t>戶籍），依學生家長之意願轉介至鄰近學校就讀（含</w:t>
      </w:r>
      <w:r w:rsidRPr="00465843">
        <w:rPr>
          <w:rFonts w:ascii="標楷體" w:eastAsia="標楷體" w:hAnsi="標楷體" w:hint="eastAsia"/>
        </w:rPr>
        <w:t>潛龍國小、德龍國小、龍源國小、三坑國小）</w:t>
      </w:r>
      <w:r w:rsidR="00D17508" w:rsidRPr="00465843">
        <w:rPr>
          <w:rFonts w:ascii="標楷體" w:eastAsia="標楷體" w:hAnsi="標楷體" w:hint="eastAsia"/>
        </w:rPr>
        <w:t>。</w:t>
      </w:r>
    </w:p>
    <w:p w:rsidR="00DD6761" w:rsidRPr="00E872C1" w:rsidRDefault="00DD6761" w:rsidP="007F2911">
      <w:pPr>
        <w:pStyle w:val="a7"/>
        <w:ind w:leftChars="0"/>
        <w:jc w:val="both"/>
        <w:rPr>
          <w:rFonts w:ascii="標楷體" w:eastAsia="標楷體" w:hAnsi="標楷體"/>
        </w:rPr>
      </w:pPr>
    </w:p>
    <w:p w:rsidR="0079066C" w:rsidRPr="00DD6761" w:rsidRDefault="0079066C" w:rsidP="00DD6761">
      <w:pPr>
        <w:pStyle w:val="a7"/>
        <w:numPr>
          <w:ilvl w:val="0"/>
          <w:numId w:val="1"/>
        </w:numPr>
        <w:ind w:leftChars="0"/>
        <w:jc w:val="both"/>
        <w:rPr>
          <w:rFonts w:ascii="標楷體" w:eastAsia="標楷體" w:hAnsi="標楷體"/>
        </w:rPr>
      </w:pPr>
      <w:r w:rsidRPr="0079066C">
        <w:rPr>
          <w:rFonts w:ascii="標楷體" w:eastAsia="標楷體" w:hAnsi="標楷體" w:hint="eastAsia"/>
        </w:rPr>
        <w:t>如有新生入學</w:t>
      </w:r>
      <w:r w:rsidRPr="001F556F">
        <w:rPr>
          <w:rFonts w:ascii="標楷體" w:eastAsia="標楷體" w:hAnsi="標楷體" w:hint="eastAsia"/>
          <w:b/>
        </w:rPr>
        <w:t>相關疑問</w:t>
      </w:r>
      <w:r w:rsidRPr="0079066C">
        <w:rPr>
          <w:rFonts w:ascii="標楷體" w:eastAsia="標楷體" w:hAnsi="標楷體" w:hint="eastAsia"/>
        </w:rPr>
        <w:t>，請洽本校教務處（03-</w:t>
      </w:r>
      <w:r w:rsidRPr="0079066C">
        <w:rPr>
          <w:rFonts w:ascii="標楷體" w:eastAsia="標楷體" w:hAnsi="標楷體"/>
        </w:rPr>
        <w:t>4</w:t>
      </w:r>
      <w:r w:rsidRPr="0079066C">
        <w:rPr>
          <w:rFonts w:ascii="標楷體" w:eastAsia="標楷體" w:hAnsi="標楷體" w:hint="eastAsia"/>
        </w:rPr>
        <w:t>792014</w:t>
      </w:r>
      <w:r w:rsidRPr="0079066C">
        <w:rPr>
          <w:rFonts w:ascii="標楷體" w:eastAsia="標楷體" w:hAnsi="標楷體"/>
        </w:rPr>
        <w:t xml:space="preserve"> </w:t>
      </w:r>
      <w:r w:rsidRPr="0079066C">
        <w:rPr>
          <w:rFonts w:ascii="標楷體" w:eastAsia="標楷體" w:hAnsi="標楷體" w:hint="eastAsia"/>
        </w:rPr>
        <w:t>轉</w:t>
      </w:r>
      <w:r w:rsidRPr="0079066C">
        <w:rPr>
          <w:rFonts w:ascii="標楷體" w:eastAsia="標楷體" w:hAnsi="標楷體"/>
        </w:rPr>
        <w:t>2</w:t>
      </w:r>
      <w:r w:rsidRPr="0079066C">
        <w:rPr>
          <w:rFonts w:ascii="標楷體" w:eastAsia="標楷體" w:hAnsi="標楷體" w:hint="eastAsia"/>
        </w:rPr>
        <w:t>10、211）</w:t>
      </w:r>
      <w:r w:rsidR="00DD6761">
        <w:rPr>
          <w:rFonts w:ascii="標楷體" w:eastAsia="標楷體" w:hAnsi="標楷體" w:hint="eastAsia"/>
        </w:rPr>
        <w:t>，其它</w:t>
      </w:r>
      <w:r w:rsidRPr="0079066C">
        <w:rPr>
          <w:rFonts w:ascii="標楷體" w:eastAsia="標楷體" w:hAnsi="標楷體" w:hint="eastAsia"/>
        </w:rPr>
        <w:t>總量管制訊息</w:t>
      </w:r>
      <w:r w:rsidRPr="0079066C">
        <w:rPr>
          <w:rFonts w:ascii="標楷體" w:eastAsia="標楷體" w:hAnsi="標楷體"/>
        </w:rPr>
        <w:t>(</w:t>
      </w:r>
      <w:r w:rsidRPr="0079066C">
        <w:rPr>
          <w:rFonts w:ascii="標楷體" w:eastAsia="標楷體" w:hAnsi="標楷體" w:hint="eastAsia"/>
        </w:rPr>
        <w:t>含</w:t>
      </w:r>
      <w:r w:rsidRPr="005D5DF7">
        <w:rPr>
          <w:rFonts w:ascii="標楷體" w:eastAsia="標楷體" w:hAnsi="標楷體" w:hint="eastAsia"/>
        </w:rPr>
        <w:t>現場資格審查登記申請表</w:t>
      </w:r>
      <w:r w:rsidRPr="0079066C">
        <w:rPr>
          <w:rFonts w:ascii="標楷體" w:eastAsia="標楷體" w:hAnsi="標楷體" w:hint="eastAsia"/>
        </w:rPr>
        <w:t>、特殊狀況審查申請書、不定期家訪同意書等</w:t>
      </w:r>
      <w:r w:rsidRPr="0079066C">
        <w:rPr>
          <w:rFonts w:ascii="標楷體" w:eastAsia="標楷體" w:hAnsi="標楷體"/>
        </w:rPr>
        <w:t>)</w:t>
      </w:r>
      <w:r w:rsidR="00DD6761" w:rsidRPr="00DD6761">
        <w:rPr>
          <w:rFonts w:hint="eastAsia"/>
        </w:rPr>
        <w:t xml:space="preserve"> </w:t>
      </w:r>
      <w:r w:rsidR="00DD6761" w:rsidRPr="00DD6761">
        <w:rPr>
          <w:rFonts w:ascii="標楷體" w:eastAsia="標楷體" w:hAnsi="標楷體" w:hint="eastAsia"/>
        </w:rPr>
        <w:t>可參考本校網站</w:t>
      </w:r>
      <w:r w:rsidR="00DD6761" w:rsidRPr="00DD6761">
        <w:rPr>
          <w:rStyle w:val="af"/>
        </w:rPr>
        <w:t>https://www.ltes.tyc.edu.tw/</w:t>
      </w:r>
      <w:r w:rsidR="00DD6761" w:rsidRPr="00DD6761">
        <w:rPr>
          <w:rFonts w:ascii="標楷體" w:eastAsia="標楷體" w:hAnsi="標楷體" w:hint="eastAsia"/>
        </w:rPr>
        <w:t>之學校佈告欄。</w:t>
      </w:r>
    </w:p>
    <w:p w:rsidR="0003604E" w:rsidRDefault="0003604E" w:rsidP="0079066C">
      <w:pPr>
        <w:ind w:firstLineChars="200" w:firstLine="480"/>
      </w:pPr>
    </w:p>
    <w:p w:rsidR="0003604E" w:rsidRPr="0003604E" w:rsidRDefault="0003604E" w:rsidP="0003604E"/>
    <w:p w:rsidR="0003604E" w:rsidRDefault="009A33B7" w:rsidP="0003604E">
      <w:r>
        <w:rPr>
          <w:noProof/>
        </w:rPr>
        <w:drawing>
          <wp:anchor distT="0" distB="0" distL="114300" distR="114300" simplePos="0" relativeHeight="251669504" behindDoc="0" locked="0" layoutInCell="1" allowOverlap="1">
            <wp:simplePos x="0" y="0"/>
            <wp:positionH relativeFrom="column">
              <wp:posOffset>2704464</wp:posOffset>
            </wp:positionH>
            <wp:positionV relativeFrom="paragraph">
              <wp:posOffset>146214</wp:posOffset>
            </wp:positionV>
            <wp:extent cx="1604963" cy="1460019"/>
            <wp:effectExtent l="0" t="0" r="0" b="698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0182" t="50570" r="32254" b="21021"/>
                    <a:stretch/>
                  </pic:blipFill>
                  <pic:spPr bwMode="auto">
                    <a:xfrm>
                      <a:off x="0" y="0"/>
                      <a:ext cx="1608169" cy="146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589914</wp:posOffset>
            </wp:positionH>
            <wp:positionV relativeFrom="paragraph">
              <wp:posOffset>82550</wp:posOffset>
            </wp:positionV>
            <wp:extent cx="1628775" cy="1628775"/>
            <wp:effectExtent l="0" t="0" r="9525"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32840" cy="1632840"/>
                    </a:xfrm>
                    <a:prstGeom prst="rect">
                      <a:avLst/>
                    </a:prstGeom>
                  </pic:spPr>
                </pic:pic>
              </a:graphicData>
            </a:graphic>
            <wp14:sizeRelH relativeFrom="page">
              <wp14:pctWidth>0</wp14:pctWidth>
            </wp14:sizeRelH>
            <wp14:sizeRelV relativeFrom="page">
              <wp14:pctHeight>0</wp14:pctHeight>
            </wp14:sizeRelV>
          </wp:anchor>
        </w:drawing>
      </w:r>
    </w:p>
    <w:p w:rsidR="00E872C1" w:rsidRPr="0003604E" w:rsidRDefault="009A33B7" w:rsidP="0003604E">
      <w:pPr>
        <w:tabs>
          <w:tab w:val="left" w:pos="915"/>
        </w:tabs>
      </w:pPr>
      <w:r>
        <w:rPr>
          <w:noProof/>
        </w:rPr>
        <mc:AlternateContent>
          <mc:Choice Requires="wps">
            <w:drawing>
              <wp:anchor distT="45720" distB="45720" distL="114300" distR="114300" simplePos="0" relativeHeight="251671552" behindDoc="0" locked="0" layoutInCell="1" allowOverlap="1">
                <wp:simplePos x="0" y="0"/>
                <wp:positionH relativeFrom="column">
                  <wp:posOffset>2751455</wp:posOffset>
                </wp:positionH>
                <wp:positionV relativeFrom="paragraph">
                  <wp:posOffset>1397000</wp:posOffset>
                </wp:positionV>
                <wp:extent cx="1571625" cy="1404620"/>
                <wp:effectExtent l="0" t="0" r="28575" b="1016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3604E" w:rsidRPr="0003604E" w:rsidRDefault="0003604E">
                            <w:pPr>
                              <w:rPr>
                                <w:rFonts w:ascii="標楷體" w:eastAsia="標楷體" w:hAnsi="標楷體"/>
                              </w:rPr>
                            </w:pPr>
                            <w:r w:rsidRPr="0003604E">
                              <w:rPr>
                                <w:rFonts w:ascii="標楷體" w:eastAsia="標楷體" w:hAnsi="標楷體" w:hint="eastAsia"/>
                              </w:rPr>
                              <w:t>桃園市新生報到系統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6.65pt;margin-top:110pt;width:123.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" fillcolor="white [3201]" strokecolor="#5b9bd5 [3204]" strokeweight="1pt">
                <v:textbox style="mso-fit-shape-to-text:t">
                  <w:txbxContent>
                    <w:p w:rsidR="0003604E" w:rsidRPr="0003604E" w:rsidRDefault="0003604E">
                      <w:pPr>
                        <w:rPr>
                          <w:rFonts w:ascii="標楷體" w:eastAsia="標楷體" w:hAnsi="標楷體"/>
                        </w:rPr>
                      </w:pPr>
                      <w:r w:rsidRPr="0003604E">
                        <w:rPr>
                          <w:rFonts w:ascii="標楷體" w:eastAsia="標楷體" w:hAnsi="標楷體" w:hint="eastAsia"/>
                        </w:rPr>
                        <w:t>桃園市新生報到系統</w:t>
                      </w:r>
                    </w:p>
                  </w:txbxContent>
                </v:textbox>
                <w10:wrap type="square"/>
              </v:shape>
            </w:pict>
          </mc:Fallback>
        </mc:AlternateContent>
      </w:r>
      <w:r w:rsidRPr="009A33B7">
        <w:rPr>
          <w:noProof/>
        </w:rPr>
        <mc:AlternateContent>
          <mc:Choice Requires="wps">
            <w:drawing>
              <wp:anchor distT="45720" distB="45720" distL="114300" distR="114300" simplePos="0" relativeHeight="251674624" behindDoc="0" locked="0" layoutInCell="1" allowOverlap="1" wp14:anchorId="1E686EAE" wp14:editId="276AC42E">
                <wp:simplePos x="0" y="0"/>
                <wp:positionH relativeFrom="column">
                  <wp:posOffset>808673</wp:posOffset>
                </wp:positionH>
                <wp:positionV relativeFrom="paragraph">
                  <wp:posOffset>1425575</wp:posOffset>
                </wp:positionV>
                <wp:extent cx="1114425" cy="1404620"/>
                <wp:effectExtent l="0" t="0" r="28575" b="1016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9A33B7" w:rsidRPr="0003604E" w:rsidRDefault="009A33B7" w:rsidP="009A33B7">
                            <w:pPr>
                              <w:rPr>
                                <w:rFonts w:ascii="標楷體" w:eastAsia="標楷體" w:hAnsi="標楷體"/>
                              </w:rPr>
                            </w:pPr>
                            <w:r>
                              <w:rPr>
                                <w:rFonts w:ascii="標楷體" w:eastAsia="標楷體" w:hAnsi="標楷體" w:hint="eastAsia"/>
                              </w:rPr>
                              <w:t>龍潭國小校網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86EAE" id="_x0000_s1031" type="#_x0000_t202" style="position:absolute;margin-left:63.7pt;margin-top:112.25pt;width:87.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" fillcolor="window" strokecolor="#5b9bd5" strokeweight="1pt">
                <v:textbox style="mso-fit-shape-to-text:t">
                  <w:txbxContent>
                    <w:p w:rsidR="009A33B7" w:rsidRPr="0003604E" w:rsidRDefault="009A33B7" w:rsidP="009A33B7">
                      <w:pPr>
                        <w:rPr>
                          <w:rFonts w:ascii="標楷體" w:eastAsia="標楷體" w:hAnsi="標楷體"/>
                        </w:rPr>
                      </w:pPr>
                      <w:r>
                        <w:rPr>
                          <w:rFonts w:ascii="標楷體" w:eastAsia="標楷體" w:hAnsi="標楷體" w:hint="eastAsia"/>
                        </w:rPr>
                        <w:t>龍潭國小校網</w:t>
                      </w:r>
                    </w:p>
                  </w:txbxContent>
                </v:textbox>
                <w10:wrap type="square"/>
              </v:shape>
            </w:pict>
          </mc:Fallback>
        </mc:AlternateContent>
      </w:r>
      <w:r w:rsidR="0003604E">
        <w:tab/>
      </w:r>
    </w:p>
    <w:sectPr w:rsidR="00E872C1" w:rsidRPr="0003604E" w:rsidSect="00062855">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FC" w:rsidRDefault="00BE02FC" w:rsidP="00BE02FC">
      <w:r>
        <w:separator/>
      </w:r>
    </w:p>
  </w:endnote>
  <w:endnote w:type="continuationSeparator" w:id="0">
    <w:p w:rsidR="00BE02FC" w:rsidRDefault="00BE02FC" w:rsidP="00BE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FC" w:rsidRDefault="00BE02FC" w:rsidP="00BE02FC">
      <w:r>
        <w:separator/>
      </w:r>
    </w:p>
  </w:footnote>
  <w:footnote w:type="continuationSeparator" w:id="0">
    <w:p w:rsidR="00BE02FC" w:rsidRDefault="00BE02FC" w:rsidP="00BE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3020"/>
    <w:multiLevelType w:val="hybridMultilevel"/>
    <w:tmpl w:val="4CC47E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ECC2F7F"/>
    <w:multiLevelType w:val="hybridMultilevel"/>
    <w:tmpl w:val="5A0610F4"/>
    <w:lvl w:ilvl="0" w:tplc="3962F2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F1"/>
    <w:rsid w:val="000357C2"/>
    <w:rsid w:val="0003604E"/>
    <w:rsid w:val="00061672"/>
    <w:rsid w:val="00062855"/>
    <w:rsid w:val="00071D6C"/>
    <w:rsid w:val="001573A7"/>
    <w:rsid w:val="0019352F"/>
    <w:rsid w:val="001A1A86"/>
    <w:rsid w:val="001C28BA"/>
    <w:rsid w:val="001D33B4"/>
    <w:rsid w:val="001F556F"/>
    <w:rsid w:val="002A1C75"/>
    <w:rsid w:val="003048F1"/>
    <w:rsid w:val="003104A6"/>
    <w:rsid w:val="0041500D"/>
    <w:rsid w:val="0045038E"/>
    <w:rsid w:val="00465843"/>
    <w:rsid w:val="004812DD"/>
    <w:rsid w:val="004C40BE"/>
    <w:rsid w:val="004D26DC"/>
    <w:rsid w:val="00584155"/>
    <w:rsid w:val="005D5DF7"/>
    <w:rsid w:val="005E5422"/>
    <w:rsid w:val="00624A7A"/>
    <w:rsid w:val="006B0DFD"/>
    <w:rsid w:val="006B2C11"/>
    <w:rsid w:val="006C5B51"/>
    <w:rsid w:val="00727843"/>
    <w:rsid w:val="0079066C"/>
    <w:rsid w:val="007F2911"/>
    <w:rsid w:val="0083127B"/>
    <w:rsid w:val="008615E2"/>
    <w:rsid w:val="00895F70"/>
    <w:rsid w:val="008D77B4"/>
    <w:rsid w:val="0099223E"/>
    <w:rsid w:val="009A33B7"/>
    <w:rsid w:val="009C1FCC"/>
    <w:rsid w:val="009C7B12"/>
    <w:rsid w:val="00A2230A"/>
    <w:rsid w:val="00A42331"/>
    <w:rsid w:val="00A7028A"/>
    <w:rsid w:val="00AB385C"/>
    <w:rsid w:val="00AC71C3"/>
    <w:rsid w:val="00AD0035"/>
    <w:rsid w:val="00B034F7"/>
    <w:rsid w:val="00B7198D"/>
    <w:rsid w:val="00BD22F8"/>
    <w:rsid w:val="00BE02FC"/>
    <w:rsid w:val="00C91865"/>
    <w:rsid w:val="00CC5F60"/>
    <w:rsid w:val="00CD0DB5"/>
    <w:rsid w:val="00D010B0"/>
    <w:rsid w:val="00D17508"/>
    <w:rsid w:val="00DC19CE"/>
    <w:rsid w:val="00DD6761"/>
    <w:rsid w:val="00E00FF8"/>
    <w:rsid w:val="00E03956"/>
    <w:rsid w:val="00E04411"/>
    <w:rsid w:val="00E66CA4"/>
    <w:rsid w:val="00E872C1"/>
    <w:rsid w:val="00ED30D3"/>
    <w:rsid w:val="00F06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DB38A7-CA17-4A82-BEB1-30907B01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2FC"/>
    <w:pPr>
      <w:tabs>
        <w:tab w:val="center" w:pos="4153"/>
        <w:tab w:val="right" w:pos="8306"/>
      </w:tabs>
      <w:snapToGrid w:val="0"/>
    </w:pPr>
    <w:rPr>
      <w:sz w:val="20"/>
      <w:szCs w:val="20"/>
    </w:rPr>
  </w:style>
  <w:style w:type="character" w:customStyle="1" w:styleId="a4">
    <w:name w:val="頁首 字元"/>
    <w:basedOn w:val="a0"/>
    <w:link w:val="a3"/>
    <w:uiPriority w:val="99"/>
    <w:rsid w:val="00BE02FC"/>
    <w:rPr>
      <w:sz w:val="20"/>
      <w:szCs w:val="20"/>
    </w:rPr>
  </w:style>
  <w:style w:type="paragraph" w:styleId="a5">
    <w:name w:val="footer"/>
    <w:basedOn w:val="a"/>
    <w:link w:val="a6"/>
    <w:uiPriority w:val="99"/>
    <w:unhideWhenUsed/>
    <w:rsid w:val="00BE02FC"/>
    <w:pPr>
      <w:tabs>
        <w:tab w:val="center" w:pos="4153"/>
        <w:tab w:val="right" w:pos="8306"/>
      </w:tabs>
      <w:snapToGrid w:val="0"/>
    </w:pPr>
    <w:rPr>
      <w:sz w:val="20"/>
      <w:szCs w:val="20"/>
    </w:rPr>
  </w:style>
  <w:style w:type="character" w:customStyle="1" w:styleId="a6">
    <w:name w:val="頁尾 字元"/>
    <w:basedOn w:val="a0"/>
    <w:link w:val="a5"/>
    <w:uiPriority w:val="99"/>
    <w:rsid w:val="00BE02FC"/>
    <w:rPr>
      <w:sz w:val="20"/>
      <w:szCs w:val="20"/>
    </w:rPr>
  </w:style>
  <w:style w:type="paragraph" w:customStyle="1" w:styleId="Default">
    <w:name w:val="Default"/>
    <w:rsid w:val="00BE02FC"/>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BE02FC"/>
    <w:pPr>
      <w:ind w:leftChars="200" w:left="480"/>
    </w:pPr>
  </w:style>
  <w:style w:type="table" w:styleId="4">
    <w:name w:val="Grid Table 4"/>
    <w:basedOn w:val="a1"/>
    <w:uiPriority w:val="49"/>
    <w:rsid w:val="00AB38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8">
    <w:name w:val="annotation reference"/>
    <w:basedOn w:val="a0"/>
    <w:uiPriority w:val="99"/>
    <w:semiHidden/>
    <w:unhideWhenUsed/>
    <w:rsid w:val="0099223E"/>
    <w:rPr>
      <w:sz w:val="18"/>
      <w:szCs w:val="18"/>
    </w:rPr>
  </w:style>
  <w:style w:type="paragraph" w:styleId="a9">
    <w:name w:val="annotation text"/>
    <w:basedOn w:val="a"/>
    <w:link w:val="aa"/>
    <w:uiPriority w:val="99"/>
    <w:semiHidden/>
    <w:unhideWhenUsed/>
    <w:rsid w:val="0099223E"/>
  </w:style>
  <w:style w:type="character" w:customStyle="1" w:styleId="aa">
    <w:name w:val="註解文字 字元"/>
    <w:basedOn w:val="a0"/>
    <w:link w:val="a9"/>
    <w:uiPriority w:val="99"/>
    <w:semiHidden/>
    <w:rsid w:val="0099223E"/>
  </w:style>
  <w:style w:type="paragraph" w:styleId="ab">
    <w:name w:val="annotation subject"/>
    <w:basedOn w:val="a9"/>
    <w:next w:val="a9"/>
    <w:link w:val="ac"/>
    <w:uiPriority w:val="99"/>
    <w:semiHidden/>
    <w:unhideWhenUsed/>
    <w:rsid w:val="0099223E"/>
    <w:rPr>
      <w:b/>
      <w:bCs/>
    </w:rPr>
  </w:style>
  <w:style w:type="character" w:customStyle="1" w:styleId="ac">
    <w:name w:val="註解主旨 字元"/>
    <w:basedOn w:val="aa"/>
    <w:link w:val="ab"/>
    <w:uiPriority w:val="99"/>
    <w:semiHidden/>
    <w:rsid w:val="0099223E"/>
    <w:rPr>
      <w:b/>
      <w:bCs/>
    </w:rPr>
  </w:style>
  <w:style w:type="paragraph" w:styleId="ad">
    <w:name w:val="Balloon Text"/>
    <w:basedOn w:val="a"/>
    <w:link w:val="ae"/>
    <w:uiPriority w:val="99"/>
    <w:semiHidden/>
    <w:unhideWhenUsed/>
    <w:rsid w:val="0099223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9223E"/>
    <w:rPr>
      <w:rFonts w:asciiTheme="majorHAnsi" w:eastAsiaTheme="majorEastAsia" w:hAnsiTheme="majorHAnsi" w:cstheme="majorBidi"/>
      <w:sz w:val="18"/>
      <w:szCs w:val="18"/>
    </w:rPr>
  </w:style>
  <w:style w:type="character" w:styleId="af">
    <w:name w:val="Hyperlink"/>
    <w:basedOn w:val="a0"/>
    <w:uiPriority w:val="99"/>
    <w:unhideWhenUsed/>
    <w:rsid w:val="00450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sc.tyc.edu.tw/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2022-03-08T05:45:00Z</dcterms:created>
  <dcterms:modified xsi:type="dcterms:W3CDTF">2022-03-11T02:11:00Z</dcterms:modified>
</cp:coreProperties>
</file>